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D863" w14:textId="77777777" w:rsidR="00B0649D" w:rsidRDefault="00E941AC">
      <w:pPr>
        <w:pStyle w:val="Title"/>
      </w:pPr>
      <w:r>
        <w:t>ANNUAL ORGANIZATIONAL MEETING OF THE GERMANTOWN CENTRAL SCHOOL DISTRICT BOARD OF EDUCATION</w:t>
      </w:r>
    </w:p>
    <w:p w14:paraId="50200004" w14:textId="3795CCD0" w:rsidR="00B0649D" w:rsidRDefault="00E941AC">
      <w:pPr>
        <w:ind w:left="4199" w:right="4358"/>
        <w:jc w:val="center"/>
        <w:rPr>
          <w:b/>
          <w:sz w:val="24"/>
        </w:rPr>
      </w:pPr>
      <w:r>
        <w:rPr>
          <w:b/>
          <w:sz w:val="24"/>
        </w:rPr>
        <w:t xml:space="preserve">High School </w:t>
      </w:r>
      <w:r w:rsidR="00BC6E07">
        <w:rPr>
          <w:b/>
          <w:sz w:val="24"/>
        </w:rPr>
        <w:t>Library</w:t>
      </w:r>
      <w:r>
        <w:rPr>
          <w:b/>
          <w:sz w:val="24"/>
        </w:rPr>
        <w:t xml:space="preserve"> July </w:t>
      </w:r>
      <w:r w:rsidR="00F34C08">
        <w:rPr>
          <w:b/>
          <w:sz w:val="24"/>
        </w:rPr>
        <w:t>7</w:t>
      </w:r>
      <w:r>
        <w:rPr>
          <w:b/>
          <w:sz w:val="24"/>
        </w:rPr>
        <w:t>, 202</w:t>
      </w:r>
      <w:r w:rsidR="00F34C08">
        <w:rPr>
          <w:b/>
          <w:sz w:val="24"/>
        </w:rPr>
        <w:t>1</w:t>
      </w:r>
    </w:p>
    <w:p w14:paraId="76AD802D" w14:textId="77777777" w:rsidR="00B0649D" w:rsidRDefault="00B0649D">
      <w:pPr>
        <w:pStyle w:val="BodyText"/>
        <w:spacing w:before="1"/>
        <w:ind w:left="0"/>
        <w:rPr>
          <w:b/>
          <w:sz w:val="16"/>
        </w:rPr>
      </w:pPr>
    </w:p>
    <w:p w14:paraId="2566971B" w14:textId="77777777" w:rsidR="00B0649D" w:rsidRDefault="00B0649D">
      <w:pPr>
        <w:pStyle w:val="BodyText"/>
        <w:ind w:left="0"/>
        <w:rPr>
          <w:b/>
        </w:rPr>
      </w:pPr>
    </w:p>
    <w:p w14:paraId="6BBFB6C1" w14:textId="77777777" w:rsidR="00B0649D" w:rsidRDefault="00E941AC">
      <w:pPr>
        <w:ind w:left="39" w:right="195"/>
        <w:jc w:val="center"/>
        <w:rPr>
          <w:b/>
          <w:sz w:val="24"/>
        </w:rPr>
      </w:pPr>
      <w:r>
        <w:rPr>
          <w:b/>
          <w:sz w:val="24"/>
        </w:rPr>
        <w:t>Organizational Meeting 6:30 p.m.</w:t>
      </w:r>
    </w:p>
    <w:p w14:paraId="34D3030C" w14:textId="77777777" w:rsidR="00B0649D" w:rsidRDefault="00B0649D">
      <w:pPr>
        <w:pStyle w:val="BodyText"/>
        <w:ind w:left="0"/>
        <w:rPr>
          <w:b/>
        </w:rPr>
      </w:pPr>
    </w:p>
    <w:p w14:paraId="1E28C3CB" w14:textId="77777777" w:rsidR="00B0649D" w:rsidRDefault="00E941AC">
      <w:pPr>
        <w:ind w:left="37" w:right="195"/>
        <w:jc w:val="center"/>
        <w:rPr>
          <w:b/>
          <w:sz w:val="24"/>
        </w:rPr>
      </w:pPr>
      <w:r>
        <w:rPr>
          <w:b/>
          <w:sz w:val="24"/>
        </w:rPr>
        <w:t>AGENDA</w:t>
      </w:r>
    </w:p>
    <w:p w14:paraId="1CEC13D2" w14:textId="77777777" w:rsidR="00B0649D" w:rsidRDefault="00B0649D">
      <w:pPr>
        <w:pStyle w:val="BodyText"/>
        <w:ind w:left="0"/>
        <w:rPr>
          <w:b/>
        </w:rPr>
      </w:pPr>
    </w:p>
    <w:p w14:paraId="27C1274C" w14:textId="77777777" w:rsidR="00B0649D" w:rsidRDefault="00E941AC">
      <w:pPr>
        <w:pStyle w:val="BodyText"/>
        <w:ind w:left="38" w:right="195"/>
        <w:jc w:val="center"/>
      </w:pPr>
      <w:r>
        <w:t>PLEDGE OF ALLEGIANCE</w:t>
      </w:r>
    </w:p>
    <w:p w14:paraId="380D5771" w14:textId="77777777" w:rsidR="00B0649D" w:rsidRDefault="00B0649D">
      <w:pPr>
        <w:pStyle w:val="BodyText"/>
        <w:ind w:left="0"/>
      </w:pPr>
    </w:p>
    <w:p w14:paraId="72E052CE" w14:textId="48883F29" w:rsidR="00B0649D" w:rsidRDefault="00E941AC">
      <w:pPr>
        <w:pStyle w:val="ListParagraph"/>
        <w:numPr>
          <w:ilvl w:val="0"/>
          <w:numId w:val="1"/>
        </w:numPr>
        <w:tabs>
          <w:tab w:val="left" w:pos="1376"/>
          <w:tab w:val="left" w:pos="1377"/>
        </w:tabs>
        <w:ind w:hanging="721"/>
        <w:rPr>
          <w:b/>
          <w:sz w:val="24"/>
        </w:rPr>
      </w:pPr>
      <w:r>
        <w:rPr>
          <w:b/>
          <w:sz w:val="24"/>
        </w:rPr>
        <w:t xml:space="preserve">Call to Order by the District Clerk, </w:t>
      </w:r>
      <w:r w:rsidR="00F34C08">
        <w:rPr>
          <w:b/>
          <w:sz w:val="24"/>
        </w:rPr>
        <w:t xml:space="preserve">Elizabeth </w:t>
      </w:r>
      <w:r>
        <w:rPr>
          <w:b/>
          <w:sz w:val="24"/>
        </w:rPr>
        <w:t>Li</w:t>
      </w:r>
      <w:r w:rsidR="00F34C08">
        <w:rPr>
          <w:b/>
          <w:sz w:val="24"/>
        </w:rPr>
        <w:t>berti</w:t>
      </w:r>
      <w:r>
        <w:rPr>
          <w:b/>
          <w:sz w:val="24"/>
        </w:rPr>
        <w:t>.</w:t>
      </w:r>
    </w:p>
    <w:p w14:paraId="22D590FD" w14:textId="77777777" w:rsidR="00B0649D" w:rsidRDefault="00B0649D">
      <w:pPr>
        <w:pStyle w:val="BodyText"/>
        <w:spacing w:before="1"/>
        <w:ind w:left="0"/>
        <w:rPr>
          <w:b/>
        </w:rPr>
      </w:pPr>
    </w:p>
    <w:p w14:paraId="7627FFF7" w14:textId="6C5A78D0" w:rsidR="00B0649D" w:rsidRDefault="00E941AC">
      <w:pPr>
        <w:pStyle w:val="ListParagraph"/>
        <w:numPr>
          <w:ilvl w:val="0"/>
          <w:numId w:val="1"/>
        </w:numPr>
        <w:tabs>
          <w:tab w:val="left" w:pos="1376"/>
          <w:tab w:val="left" w:pos="1377"/>
        </w:tabs>
        <w:ind w:right="163"/>
        <w:rPr>
          <w:b/>
          <w:sz w:val="24"/>
        </w:rPr>
      </w:pPr>
      <w:r>
        <w:rPr>
          <w:b/>
          <w:sz w:val="24"/>
        </w:rPr>
        <w:t>Superintendent Br</w:t>
      </w:r>
      <w:r w:rsidR="00F34C08">
        <w:rPr>
          <w:b/>
          <w:sz w:val="24"/>
        </w:rPr>
        <w:t>agg</w:t>
      </w:r>
      <w:r>
        <w:rPr>
          <w:b/>
          <w:sz w:val="24"/>
        </w:rPr>
        <w:t xml:space="preserve"> administers the Oath of Office to District Clerk </w:t>
      </w:r>
      <w:r w:rsidR="00F34C08">
        <w:rPr>
          <w:b/>
          <w:sz w:val="24"/>
        </w:rPr>
        <w:t>Elizabeth Liberti</w:t>
      </w:r>
      <w:r>
        <w:rPr>
          <w:b/>
          <w:sz w:val="24"/>
        </w:rPr>
        <w:t xml:space="preserve">. District Clerk </w:t>
      </w:r>
      <w:r w:rsidR="00F34C08">
        <w:rPr>
          <w:b/>
          <w:sz w:val="24"/>
        </w:rPr>
        <w:t>Elizabeth Liberti</w:t>
      </w:r>
      <w:r>
        <w:rPr>
          <w:b/>
          <w:sz w:val="24"/>
        </w:rPr>
        <w:t xml:space="preserve"> Administers Oath of Office to Superintendent Br</w:t>
      </w:r>
      <w:r w:rsidR="00F34C08">
        <w:rPr>
          <w:b/>
          <w:sz w:val="24"/>
        </w:rPr>
        <w:t>agg</w:t>
      </w:r>
      <w:r>
        <w:rPr>
          <w:b/>
          <w:sz w:val="24"/>
        </w:rPr>
        <w:t xml:space="preserve"> and new Board Members </w:t>
      </w:r>
      <w:r w:rsidR="002D3366">
        <w:rPr>
          <w:b/>
          <w:sz w:val="24"/>
        </w:rPr>
        <w:t>Linda Anderson</w:t>
      </w:r>
      <w:r w:rsidR="00343033">
        <w:rPr>
          <w:b/>
          <w:sz w:val="24"/>
        </w:rPr>
        <w:t xml:space="preserve">, </w:t>
      </w:r>
      <w:r w:rsidR="00F34C08">
        <w:rPr>
          <w:b/>
          <w:sz w:val="24"/>
        </w:rPr>
        <w:t>Carole Neville</w:t>
      </w:r>
      <w:r w:rsidR="00343033">
        <w:rPr>
          <w:b/>
          <w:sz w:val="24"/>
        </w:rPr>
        <w:t xml:space="preserve"> and Lester Olsson</w:t>
      </w:r>
      <w:r>
        <w:rPr>
          <w:b/>
          <w:sz w:val="24"/>
        </w:rPr>
        <w:t>.</w:t>
      </w:r>
    </w:p>
    <w:p w14:paraId="7793A090" w14:textId="77777777" w:rsidR="00B0649D" w:rsidRDefault="00B0649D">
      <w:pPr>
        <w:pStyle w:val="BodyText"/>
        <w:ind w:left="0"/>
        <w:rPr>
          <w:b/>
        </w:rPr>
      </w:pPr>
    </w:p>
    <w:p w14:paraId="75839BA3" w14:textId="5C1530D7" w:rsidR="00B0649D" w:rsidRDefault="00E941AC">
      <w:pPr>
        <w:pStyle w:val="ListParagraph"/>
        <w:numPr>
          <w:ilvl w:val="0"/>
          <w:numId w:val="1"/>
        </w:numPr>
        <w:tabs>
          <w:tab w:val="left" w:pos="1377"/>
        </w:tabs>
        <w:ind w:right="128"/>
        <w:jc w:val="both"/>
        <w:rPr>
          <w:b/>
          <w:sz w:val="24"/>
        </w:rPr>
      </w:pPr>
      <w:r>
        <w:rPr>
          <w:b/>
          <w:sz w:val="24"/>
        </w:rPr>
        <w:t xml:space="preserve">District Clerk </w:t>
      </w:r>
      <w:r w:rsidR="00F34C08">
        <w:rPr>
          <w:b/>
          <w:sz w:val="24"/>
        </w:rPr>
        <w:t>Elizabeth Liberti</w:t>
      </w:r>
      <w:r>
        <w:rPr>
          <w:b/>
          <w:sz w:val="24"/>
        </w:rPr>
        <w:t xml:space="preserve"> calls for nominations for the office of President of the Board</w:t>
      </w:r>
      <w:r>
        <w:rPr>
          <w:b/>
          <w:spacing w:val="-21"/>
          <w:sz w:val="24"/>
        </w:rPr>
        <w:t xml:space="preserve"> </w:t>
      </w:r>
      <w:r>
        <w:rPr>
          <w:b/>
          <w:sz w:val="24"/>
        </w:rPr>
        <w:t xml:space="preserve">of Education; there being no further nominations, District </w:t>
      </w:r>
      <w:r w:rsidR="00F34C08">
        <w:rPr>
          <w:b/>
          <w:sz w:val="24"/>
        </w:rPr>
        <w:t>Elizabeth Liberti</w:t>
      </w:r>
      <w:r>
        <w:rPr>
          <w:b/>
          <w:sz w:val="24"/>
        </w:rPr>
        <w:t xml:space="preserve"> calls for a vote for</w:t>
      </w:r>
      <w:r>
        <w:rPr>
          <w:b/>
          <w:spacing w:val="-2"/>
          <w:sz w:val="24"/>
        </w:rPr>
        <w:t xml:space="preserve"> </w:t>
      </w:r>
      <w:r>
        <w:rPr>
          <w:b/>
          <w:sz w:val="24"/>
        </w:rPr>
        <w:t>President.</w:t>
      </w:r>
    </w:p>
    <w:p w14:paraId="54F6A8A3" w14:textId="77777777" w:rsidR="00B0649D" w:rsidRDefault="00B0649D">
      <w:pPr>
        <w:pStyle w:val="BodyText"/>
        <w:ind w:left="0"/>
        <w:rPr>
          <w:b/>
        </w:rPr>
      </w:pPr>
    </w:p>
    <w:p w14:paraId="15B048C3" w14:textId="3CEFA180" w:rsidR="00B0649D" w:rsidRDefault="00E941AC">
      <w:pPr>
        <w:pStyle w:val="ListParagraph"/>
        <w:numPr>
          <w:ilvl w:val="0"/>
          <w:numId w:val="1"/>
        </w:numPr>
        <w:tabs>
          <w:tab w:val="left" w:pos="1376"/>
          <w:tab w:val="left" w:pos="1377"/>
        </w:tabs>
        <w:ind w:right="198"/>
        <w:rPr>
          <w:b/>
          <w:sz w:val="24"/>
        </w:rPr>
      </w:pPr>
      <w:r>
        <w:rPr>
          <w:b/>
          <w:sz w:val="24"/>
        </w:rPr>
        <w:t xml:space="preserve">District Clerk </w:t>
      </w:r>
      <w:r w:rsidR="00F34C08">
        <w:rPr>
          <w:b/>
          <w:sz w:val="24"/>
        </w:rPr>
        <w:t>Elizabeth Liberti</w:t>
      </w:r>
      <w:r>
        <w:rPr>
          <w:b/>
          <w:sz w:val="24"/>
        </w:rPr>
        <w:t xml:space="preserve"> calls for nominations for the office of Vice President of the Board of Education; there being no further nominations, District Clerk </w:t>
      </w:r>
      <w:r w:rsidR="00F34C08">
        <w:rPr>
          <w:b/>
          <w:sz w:val="24"/>
        </w:rPr>
        <w:t>Elizabeth Liberti</w:t>
      </w:r>
      <w:r>
        <w:rPr>
          <w:b/>
          <w:sz w:val="24"/>
        </w:rPr>
        <w:t xml:space="preserve"> calls for a vote for Vice</w:t>
      </w:r>
      <w:r>
        <w:rPr>
          <w:b/>
          <w:spacing w:val="-5"/>
          <w:sz w:val="24"/>
        </w:rPr>
        <w:t xml:space="preserve"> </w:t>
      </w:r>
      <w:r>
        <w:rPr>
          <w:b/>
          <w:sz w:val="24"/>
        </w:rPr>
        <w:t>President.</w:t>
      </w:r>
    </w:p>
    <w:p w14:paraId="26E4289F" w14:textId="77777777" w:rsidR="00B0649D" w:rsidRDefault="00B0649D">
      <w:pPr>
        <w:pStyle w:val="BodyText"/>
        <w:ind w:left="0"/>
        <w:rPr>
          <w:b/>
        </w:rPr>
      </w:pPr>
    </w:p>
    <w:p w14:paraId="19F7360E" w14:textId="6CAAD0BF" w:rsidR="00B0649D" w:rsidRDefault="00E941AC">
      <w:pPr>
        <w:pStyle w:val="ListParagraph"/>
        <w:numPr>
          <w:ilvl w:val="0"/>
          <w:numId w:val="1"/>
        </w:numPr>
        <w:tabs>
          <w:tab w:val="left" w:pos="1376"/>
          <w:tab w:val="left" w:pos="1377"/>
        </w:tabs>
        <w:spacing w:before="1"/>
        <w:ind w:right="543"/>
        <w:rPr>
          <w:b/>
          <w:sz w:val="24"/>
        </w:rPr>
      </w:pPr>
      <w:r>
        <w:rPr>
          <w:b/>
          <w:sz w:val="24"/>
        </w:rPr>
        <w:t xml:space="preserve">District Clerk </w:t>
      </w:r>
      <w:r w:rsidR="00F34C08">
        <w:rPr>
          <w:b/>
          <w:sz w:val="24"/>
        </w:rPr>
        <w:t>Elizabeth Liberti</w:t>
      </w:r>
      <w:r>
        <w:rPr>
          <w:b/>
          <w:sz w:val="24"/>
        </w:rPr>
        <w:t xml:space="preserve"> Administers Oath of Office to elected Board President</w:t>
      </w:r>
      <w:r>
        <w:rPr>
          <w:b/>
          <w:spacing w:val="-17"/>
          <w:sz w:val="24"/>
        </w:rPr>
        <w:t xml:space="preserve"> </w:t>
      </w:r>
      <w:r>
        <w:rPr>
          <w:b/>
          <w:sz w:val="24"/>
        </w:rPr>
        <w:t>and Vice</w:t>
      </w:r>
      <w:r>
        <w:rPr>
          <w:b/>
          <w:spacing w:val="-2"/>
          <w:sz w:val="24"/>
        </w:rPr>
        <w:t xml:space="preserve"> </w:t>
      </w:r>
      <w:r>
        <w:rPr>
          <w:b/>
          <w:sz w:val="24"/>
        </w:rPr>
        <w:t>President</w:t>
      </w:r>
      <w:r w:rsidR="00EC5833">
        <w:rPr>
          <w:b/>
          <w:sz w:val="24"/>
        </w:rPr>
        <w:t>.</w:t>
      </w:r>
    </w:p>
    <w:p w14:paraId="3BE165D7" w14:textId="77777777" w:rsidR="00B0649D" w:rsidRDefault="00B0649D">
      <w:pPr>
        <w:pStyle w:val="BodyText"/>
        <w:ind w:left="0"/>
        <w:rPr>
          <w:b/>
        </w:rPr>
      </w:pPr>
    </w:p>
    <w:p w14:paraId="510CD022" w14:textId="77777777" w:rsidR="00B0649D" w:rsidRDefault="00E941AC">
      <w:pPr>
        <w:pStyle w:val="ListParagraph"/>
        <w:numPr>
          <w:ilvl w:val="0"/>
          <w:numId w:val="1"/>
        </w:numPr>
        <w:tabs>
          <w:tab w:val="left" w:pos="1376"/>
          <w:tab w:val="left" w:pos="1377"/>
        </w:tabs>
        <w:ind w:hanging="721"/>
        <w:rPr>
          <w:b/>
          <w:sz w:val="24"/>
        </w:rPr>
      </w:pPr>
      <w:r>
        <w:rPr>
          <w:b/>
          <w:sz w:val="24"/>
        </w:rPr>
        <w:t>Nominations for Board Committee</w:t>
      </w:r>
      <w:r>
        <w:rPr>
          <w:b/>
          <w:spacing w:val="-4"/>
          <w:sz w:val="24"/>
        </w:rPr>
        <w:t xml:space="preserve"> </w:t>
      </w:r>
      <w:r>
        <w:rPr>
          <w:b/>
          <w:sz w:val="24"/>
        </w:rPr>
        <w:t>Appointments</w:t>
      </w:r>
    </w:p>
    <w:p w14:paraId="739978D2" w14:textId="77777777" w:rsidR="00B0649D" w:rsidRDefault="00B0649D">
      <w:pPr>
        <w:pStyle w:val="BodyText"/>
        <w:ind w:left="0"/>
        <w:rPr>
          <w:b/>
        </w:rPr>
      </w:pPr>
    </w:p>
    <w:p w14:paraId="61BD13A3" w14:textId="77777777" w:rsidR="00B0649D" w:rsidRDefault="00E941AC">
      <w:pPr>
        <w:pStyle w:val="ListParagraph"/>
        <w:numPr>
          <w:ilvl w:val="0"/>
          <w:numId w:val="1"/>
        </w:numPr>
        <w:tabs>
          <w:tab w:val="left" w:pos="1376"/>
          <w:tab w:val="left" w:pos="1377"/>
        </w:tabs>
        <w:ind w:hanging="721"/>
        <w:rPr>
          <w:b/>
          <w:sz w:val="24"/>
        </w:rPr>
      </w:pPr>
      <w:r>
        <w:rPr>
          <w:b/>
          <w:sz w:val="24"/>
        </w:rPr>
        <w:t>Consent</w:t>
      </w:r>
      <w:r>
        <w:rPr>
          <w:b/>
          <w:spacing w:val="-1"/>
          <w:sz w:val="24"/>
        </w:rPr>
        <w:t xml:space="preserve"> </w:t>
      </w:r>
      <w:r>
        <w:rPr>
          <w:b/>
          <w:sz w:val="24"/>
        </w:rPr>
        <w:t>Agenda</w:t>
      </w:r>
    </w:p>
    <w:p w14:paraId="2DA73E17" w14:textId="77777777" w:rsidR="00B0649D" w:rsidRDefault="00E941AC">
      <w:pPr>
        <w:pStyle w:val="BodyText"/>
        <w:ind w:left="1376"/>
      </w:pPr>
      <w:r>
        <w:rPr>
          <w:u w:val="single"/>
        </w:rPr>
        <w:t>Action Items: Motion to approve the following consensus items a. through pp:</w:t>
      </w:r>
    </w:p>
    <w:p w14:paraId="0405C516" w14:textId="6A9A6FFD" w:rsidR="00B0649D" w:rsidRDefault="00E941AC">
      <w:pPr>
        <w:pStyle w:val="ListParagraph"/>
        <w:numPr>
          <w:ilvl w:val="1"/>
          <w:numId w:val="1"/>
        </w:numPr>
        <w:tabs>
          <w:tab w:val="left" w:pos="1737"/>
        </w:tabs>
        <w:ind w:hanging="361"/>
        <w:rPr>
          <w:sz w:val="24"/>
        </w:rPr>
      </w:pPr>
      <w:r>
        <w:rPr>
          <w:sz w:val="24"/>
        </w:rPr>
        <w:t xml:space="preserve">Appoint Clerk to the Board – </w:t>
      </w:r>
      <w:r w:rsidR="00EC5833">
        <w:rPr>
          <w:sz w:val="24"/>
        </w:rPr>
        <w:t>Elizabeth Liberti</w:t>
      </w:r>
    </w:p>
    <w:p w14:paraId="6C669077" w14:textId="77777777" w:rsidR="00B0649D" w:rsidRDefault="00E941AC">
      <w:pPr>
        <w:pStyle w:val="ListParagraph"/>
        <w:numPr>
          <w:ilvl w:val="1"/>
          <w:numId w:val="1"/>
        </w:numPr>
        <w:tabs>
          <w:tab w:val="left" w:pos="1737"/>
        </w:tabs>
        <w:ind w:hanging="361"/>
        <w:rPr>
          <w:sz w:val="24"/>
        </w:rPr>
      </w:pPr>
      <w:r>
        <w:rPr>
          <w:sz w:val="24"/>
        </w:rPr>
        <w:t>Appoint Treasurer – Diane</w:t>
      </w:r>
      <w:r>
        <w:rPr>
          <w:spacing w:val="-2"/>
          <w:sz w:val="24"/>
        </w:rPr>
        <w:t xml:space="preserve"> </w:t>
      </w:r>
      <w:r>
        <w:rPr>
          <w:sz w:val="24"/>
        </w:rPr>
        <w:t>Palazzo</w:t>
      </w:r>
    </w:p>
    <w:p w14:paraId="35C11D44" w14:textId="0D459CC9" w:rsidR="00B0649D" w:rsidRDefault="00E941AC">
      <w:pPr>
        <w:pStyle w:val="ListParagraph"/>
        <w:numPr>
          <w:ilvl w:val="1"/>
          <w:numId w:val="1"/>
        </w:numPr>
        <w:tabs>
          <w:tab w:val="left" w:pos="1737"/>
        </w:tabs>
        <w:ind w:hanging="361"/>
        <w:rPr>
          <w:sz w:val="24"/>
        </w:rPr>
      </w:pPr>
      <w:r>
        <w:rPr>
          <w:sz w:val="24"/>
        </w:rPr>
        <w:t xml:space="preserve">Appoint Deputy Treasurer </w:t>
      </w:r>
      <w:r w:rsidR="00B877BD">
        <w:rPr>
          <w:sz w:val="24"/>
        </w:rPr>
        <w:t>and Secondary Signer</w:t>
      </w:r>
      <w:r>
        <w:rPr>
          <w:sz w:val="24"/>
        </w:rPr>
        <w:t>– Teresa</w:t>
      </w:r>
      <w:r>
        <w:rPr>
          <w:spacing w:val="-2"/>
          <w:sz w:val="24"/>
        </w:rPr>
        <w:t xml:space="preserve"> </w:t>
      </w:r>
      <w:r>
        <w:rPr>
          <w:sz w:val="24"/>
        </w:rPr>
        <w:t>Kreig</w:t>
      </w:r>
    </w:p>
    <w:p w14:paraId="4C8C933E" w14:textId="227D8472" w:rsidR="00B0649D" w:rsidRDefault="00E941AC">
      <w:pPr>
        <w:pStyle w:val="ListParagraph"/>
        <w:numPr>
          <w:ilvl w:val="1"/>
          <w:numId w:val="1"/>
        </w:numPr>
        <w:tabs>
          <w:tab w:val="left" w:pos="1737"/>
        </w:tabs>
        <w:ind w:hanging="361"/>
        <w:rPr>
          <w:sz w:val="24"/>
        </w:rPr>
      </w:pPr>
      <w:r>
        <w:rPr>
          <w:sz w:val="24"/>
        </w:rPr>
        <w:t xml:space="preserve">Appoint Tax Collector – </w:t>
      </w:r>
      <w:r w:rsidR="00EC5833">
        <w:rPr>
          <w:sz w:val="24"/>
        </w:rPr>
        <w:t>Diane Palazzo</w:t>
      </w:r>
    </w:p>
    <w:p w14:paraId="47F98DAF" w14:textId="77777777" w:rsidR="00B0649D" w:rsidRDefault="00E941AC">
      <w:pPr>
        <w:pStyle w:val="ListParagraph"/>
        <w:numPr>
          <w:ilvl w:val="1"/>
          <w:numId w:val="1"/>
        </w:numPr>
        <w:tabs>
          <w:tab w:val="left" w:pos="1737"/>
        </w:tabs>
        <w:ind w:hanging="361"/>
        <w:rPr>
          <w:sz w:val="24"/>
        </w:rPr>
      </w:pPr>
      <w:r>
        <w:rPr>
          <w:sz w:val="24"/>
        </w:rPr>
        <w:t>Appoint Claims Auditor – Teresa</w:t>
      </w:r>
      <w:r>
        <w:rPr>
          <w:spacing w:val="-6"/>
          <w:sz w:val="24"/>
        </w:rPr>
        <w:t xml:space="preserve"> </w:t>
      </w:r>
      <w:r>
        <w:rPr>
          <w:sz w:val="24"/>
        </w:rPr>
        <w:t>Ebling</w:t>
      </w:r>
    </w:p>
    <w:p w14:paraId="4BBD5C73" w14:textId="77777777" w:rsidR="00B0649D" w:rsidRDefault="00E941AC">
      <w:pPr>
        <w:pStyle w:val="ListParagraph"/>
        <w:numPr>
          <w:ilvl w:val="1"/>
          <w:numId w:val="1"/>
        </w:numPr>
        <w:tabs>
          <w:tab w:val="left" w:pos="1736"/>
          <w:tab w:val="left" w:pos="1737"/>
        </w:tabs>
        <w:spacing w:before="1"/>
        <w:ind w:hanging="361"/>
        <w:rPr>
          <w:sz w:val="24"/>
        </w:rPr>
      </w:pPr>
      <w:r>
        <w:rPr>
          <w:sz w:val="24"/>
        </w:rPr>
        <w:t>Appoint Treasurer, Extra Curricular Activity Accounts – Diane</w:t>
      </w:r>
      <w:r>
        <w:rPr>
          <w:spacing w:val="-1"/>
          <w:sz w:val="24"/>
        </w:rPr>
        <w:t xml:space="preserve"> </w:t>
      </w:r>
      <w:r>
        <w:rPr>
          <w:sz w:val="24"/>
        </w:rPr>
        <w:t>Palazzo</w:t>
      </w:r>
    </w:p>
    <w:p w14:paraId="3A907481" w14:textId="3CE17F28" w:rsidR="00B0649D" w:rsidRDefault="00E941AC">
      <w:pPr>
        <w:pStyle w:val="ListParagraph"/>
        <w:numPr>
          <w:ilvl w:val="1"/>
          <w:numId w:val="1"/>
        </w:numPr>
        <w:tabs>
          <w:tab w:val="left" w:pos="1737"/>
        </w:tabs>
        <w:ind w:hanging="361"/>
        <w:rPr>
          <w:sz w:val="24"/>
        </w:rPr>
      </w:pPr>
      <w:r>
        <w:rPr>
          <w:sz w:val="24"/>
        </w:rPr>
        <w:t xml:space="preserve">Appoint Records Access Officer – </w:t>
      </w:r>
      <w:r w:rsidR="00EC5833">
        <w:rPr>
          <w:sz w:val="24"/>
        </w:rPr>
        <w:t>Elizabeth Liberti</w:t>
      </w:r>
    </w:p>
    <w:p w14:paraId="52D252B4" w14:textId="3BD9649C" w:rsidR="00B0649D" w:rsidRDefault="00E941AC">
      <w:pPr>
        <w:pStyle w:val="ListParagraph"/>
        <w:numPr>
          <w:ilvl w:val="1"/>
          <w:numId w:val="1"/>
        </w:numPr>
        <w:tabs>
          <w:tab w:val="left" w:pos="1737"/>
        </w:tabs>
        <w:ind w:hanging="361"/>
        <w:rPr>
          <w:sz w:val="24"/>
        </w:rPr>
      </w:pPr>
      <w:r>
        <w:rPr>
          <w:sz w:val="24"/>
        </w:rPr>
        <w:t xml:space="preserve">Appoint Records Management Officer – </w:t>
      </w:r>
      <w:r w:rsidR="00EC5833">
        <w:rPr>
          <w:sz w:val="24"/>
        </w:rPr>
        <w:t>Elizabeth Liberti</w:t>
      </w:r>
    </w:p>
    <w:p w14:paraId="69BB950F" w14:textId="7C7EE9B3" w:rsidR="00B0649D" w:rsidRDefault="00E941AC">
      <w:pPr>
        <w:pStyle w:val="ListParagraph"/>
        <w:numPr>
          <w:ilvl w:val="1"/>
          <w:numId w:val="1"/>
        </w:numPr>
        <w:tabs>
          <w:tab w:val="left" w:pos="1736"/>
          <w:tab w:val="left" w:pos="1737"/>
        </w:tabs>
        <w:ind w:hanging="361"/>
        <w:rPr>
          <w:sz w:val="24"/>
        </w:rPr>
      </w:pPr>
      <w:r>
        <w:rPr>
          <w:sz w:val="24"/>
        </w:rPr>
        <w:t xml:space="preserve">Appoint Records Appeal Officer – </w:t>
      </w:r>
      <w:r w:rsidR="00EC5833">
        <w:rPr>
          <w:sz w:val="24"/>
        </w:rPr>
        <w:t>Benjamin Bragg</w:t>
      </w:r>
    </w:p>
    <w:p w14:paraId="5C526033" w14:textId="3CB6E9BB" w:rsidR="00B0649D" w:rsidRDefault="00E941AC">
      <w:pPr>
        <w:pStyle w:val="ListParagraph"/>
        <w:numPr>
          <w:ilvl w:val="1"/>
          <w:numId w:val="1"/>
        </w:numPr>
        <w:tabs>
          <w:tab w:val="left" w:pos="1736"/>
          <w:tab w:val="left" w:pos="1737"/>
        </w:tabs>
        <w:ind w:hanging="361"/>
        <w:rPr>
          <w:sz w:val="24"/>
        </w:rPr>
      </w:pPr>
      <w:r>
        <w:rPr>
          <w:sz w:val="24"/>
        </w:rPr>
        <w:t xml:space="preserve">Appoint Purchasing Agent – </w:t>
      </w:r>
      <w:r w:rsidR="00BC6E07">
        <w:rPr>
          <w:sz w:val="24"/>
        </w:rPr>
        <w:t>Benjamin Bragg</w:t>
      </w:r>
    </w:p>
    <w:p w14:paraId="5F41791D" w14:textId="77777777" w:rsidR="00B0649D" w:rsidRDefault="00E941AC">
      <w:pPr>
        <w:pStyle w:val="ListParagraph"/>
        <w:numPr>
          <w:ilvl w:val="1"/>
          <w:numId w:val="1"/>
        </w:numPr>
        <w:tabs>
          <w:tab w:val="left" w:pos="1737"/>
        </w:tabs>
        <w:ind w:hanging="361"/>
        <w:rPr>
          <w:sz w:val="24"/>
        </w:rPr>
      </w:pPr>
      <w:r>
        <w:rPr>
          <w:sz w:val="24"/>
        </w:rPr>
        <w:t>Appoint Independent Auditing Service – West &amp; Company CPAs</w:t>
      </w:r>
      <w:r>
        <w:rPr>
          <w:spacing w:val="1"/>
          <w:sz w:val="24"/>
        </w:rPr>
        <w:t xml:space="preserve"> </w:t>
      </w:r>
      <w:r>
        <w:rPr>
          <w:sz w:val="24"/>
        </w:rPr>
        <w:t>PC</w:t>
      </w:r>
    </w:p>
    <w:p w14:paraId="6DD03FA6" w14:textId="77777777" w:rsidR="00B0649D" w:rsidRDefault="00E941AC">
      <w:pPr>
        <w:pStyle w:val="ListParagraph"/>
        <w:numPr>
          <w:ilvl w:val="1"/>
          <w:numId w:val="1"/>
        </w:numPr>
        <w:tabs>
          <w:tab w:val="left" w:pos="1736"/>
          <w:tab w:val="left" w:pos="1737"/>
        </w:tabs>
        <w:ind w:hanging="361"/>
        <w:rPr>
          <w:sz w:val="24"/>
        </w:rPr>
      </w:pPr>
      <w:r>
        <w:rPr>
          <w:sz w:val="24"/>
        </w:rPr>
        <w:t>Appoint Architectural Firm - CPL</w:t>
      </w:r>
    </w:p>
    <w:p w14:paraId="6926B5A5" w14:textId="77777777" w:rsidR="00B0649D" w:rsidRDefault="00E941AC">
      <w:pPr>
        <w:pStyle w:val="ListParagraph"/>
        <w:numPr>
          <w:ilvl w:val="1"/>
          <w:numId w:val="1"/>
        </w:numPr>
        <w:tabs>
          <w:tab w:val="left" w:pos="1737"/>
        </w:tabs>
        <w:ind w:hanging="361"/>
        <w:rPr>
          <w:sz w:val="24"/>
        </w:rPr>
      </w:pPr>
      <w:r>
        <w:rPr>
          <w:sz w:val="24"/>
        </w:rPr>
        <w:t>Appoint School Physician – Hudson Valley Medical Associates</w:t>
      </w:r>
    </w:p>
    <w:p w14:paraId="0D135BFA" w14:textId="77777777" w:rsidR="00B0649D" w:rsidRDefault="00E941AC">
      <w:pPr>
        <w:pStyle w:val="ListParagraph"/>
        <w:numPr>
          <w:ilvl w:val="1"/>
          <w:numId w:val="1"/>
        </w:numPr>
        <w:tabs>
          <w:tab w:val="left" w:pos="1737"/>
        </w:tabs>
        <w:ind w:hanging="361"/>
        <w:rPr>
          <w:sz w:val="24"/>
        </w:rPr>
      </w:pPr>
      <w:r>
        <w:rPr>
          <w:sz w:val="24"/>
        </w:rPr>
        <w:t xml:space="preserve">Appoint School Attorney – Shaw, </w:t>
      </w:r>
      <w:proofErr w:type="spellStart"/>
      <w:r>
        <w:rPr>
          <w:sz w:val="24"/>
        </w:rPr>
        <w:t>Perelson</w:t>
      </w:r>
      <w:proofErr w:type="spellEnd"/>
      <w:r>
        <w:rPr>
          <w:sz w:val="24"/>
        </w:rPr>
        <w:t>, May &amp; Lambert, LLP</w:t>
      </w:r>
    </w:p>
    <w:p w14:paraId="3ABC41EA" w14:textId="7F02348D" w:rsidR="00B0649D" w:rsidRDefault="00E941AC">
      <w:pPr>
        <w:pStyle w:val="ListParagraph"/>
        <w:numPr>
          <w:ilvl w:val="1"/>
          <w:numId w:val="1"/>
        </w:numPr>
        <w:tabs>
          <w:tab w:val="left" w:pos="1737"/>
        </w:tabs>
        <w:ind w:hanging="361"/>
        <w:rPr>
          <w:sz w:val="24"/>
        </w:rPr>
      </w:pPr>
      <w:r>
        <w:rPr>
          <w:sz w:val="24"/>
        </w:rPr>
        <w:t xml:space="preserve">Appoint Medicaid Compliance Officer – </w:t>
      </w:r>
      <w:r w:rsidR="00BC6E07">
        <w:rPr>
          <w:sz w:val="24"/>
        </w:rPr>
        <w:t>Yvonne Waters</w:t>
      </w:r>
    </w:p>
    <w:p w14:paraId="63397B68" w14:textId="77777777" w:rsidR="00B0649D" w:rsidRDefault="00E941AC">
      <w:pPr>
        <w:pStyle w:val="ListParagraph"/>
        <w:numPr>
          <w:ilvl w:val="1"/>
          <w:numId w:val="1"/>
        </w:numPr>
        <w:tabs>
          <w:tab w:val="left" w:pos="1737"/>
        </w:tabs>
        <w:ind w:hanging="361"/>
        <w:rPr>
          <w:sz w:val="24"/>
        </w:rPr>
      </w:pPr>
      <w:r>
        <w:rPr>
          <w:sz w:val="24"/>
        </w:rPr>
        <w:t xml:space="preserve">Appoint Dignity Act Coordinators (DAC) – Devin </w:t>
      </w:r>
      <w:proofErr w:type="spellStart"/>
      <w:r>
        <w:rPr>
          <w:sz w:val="24"/>
        </w:rPr>
        <w:t>Jackowski</w:t>
      </w:r>
      <w:proofErr w:type="spellEnd"/>
      <w:r>
        <w:rPr>
          <w:sz w:val="24"/>
        </w:rPr>
        <w:t xml:space="preserve"> &amp; Karyn</w:t>
      </w:r>
      <w:r>
        <w:rPr>
          <w:spacing w:val="-3"/>
          <w:sz w:val="24"/>
        </w:rPr>
        <w:t xml:space="preserve"> </w:t>
      </w:r>
      <w:r>
        <w:rPr>
          <w:sz w:val="24"/>
        </w:rPr>
        <w:t>Schassler</w:t>
      </w:r>
    </w:p>
    <w:p w14:paraId="2F4036F9" w14:textId="77777777" w:rsidR="00B0649D" w:rsidRDefault="00B0649D">
      <w:pPr>
        <w:rPr>
          <w:sz w:val="24"/>
        </w:rPr>
        <w:sectPr w:rsidR="00B0649D">
          <w:type w:val="continuous"/>
          <w:pgSz w:w="12240" w:h="15840"/>
          <w:pgMar w:top="980" w:right="480" w:bottom="280" w:left="640" w:header="720" w:footer="720" w:gutter="0"/>
          <w:cols w:space="720"/>
        </w:sectPr>
      </w:pPr>
    </w:p>
    <w:p w14:paraId="4D89C167" w14:textId="77777777" w:rsidR="00B0649D" w:rsidRDefault="00E941AC">
      <w:pPr>
        <w:pStyle w:val="ListParagraph"/>
        <w:numPr>
          <w:ilvl w:val="1"/>
          <w:numId w:val="1"/>
        </w:numPr>
        <w:tabs>
          <w:tab w:val="left" w:pos="1737"/>
        </w:tabs>
        <w:spacing w:before="79"/>
        <w:ind w:hanging="361"/>
        <w:rPr>
          <w:sz w:val="24"/>
        </w:rPr>
      </w:pPr>
      <w:r>
        <w:rPr>
          <w:sz w:val="24"/>
        </w:rPr>
        <w:lastRenderedPageBreak/>
        <w:t>Appoint CSE/CPSE Chairpersons –Yvonne Waters &amp; Shannon</w:t>
      </w:r>
      <w:r>
        <w:rPr>
          <w:spacing w:val="-1"/>
          <w:sz w:val="24"/>
        </w:rPr>
        <w:t xml:space="preserve"> </w:t>
      </w:r>
      <w:r>
        <w:rPr>
          <w:sz w:val="24"/>
        </w:rPr>
        <w:t>Miller</w:t>
      </w:r>
    </w:p>
    <w:p w14:paraId="38CD692E" w14:textId="77777777" w:rsidR="00B0649D" w:rsidRDefault="00E941AC">
      <w:pPr>
        <w:pStyle w:val="ListParagraph"/>
        <w:numPr>
          <w:ilvl w:val="1"/>
          <w:numId w:val="1"/>
        </w:numPr>
        <w:tabs>
          <w:tab w:val="left" w:pos="1736"/>
          <w:tab w:val="left" w:pos="1737"/>
        </w:tabs>
        <w:ind w:hanging="361"/>
        <w:rPr>
          <w:sz w:val="24"/>
        </w:rPr>
      </w:pPr>
      <w:r>
        <w:rPr>
          <w:sz w:val="24"/>
        </w:rPr>
        <w:t>504/ADA Compliance Officers –Yvonne Waters &amp; Shannon</w:t>
      </w:r>
      <w:r>
        <w:rPr>
          <w:spacing w:val="-3"/>
          <w:sz w:val="24"/>
        </w:rPr>
        <w:t xml:space="preserve"> </w:t>
      </w:r>
      <w:r>
        <w:rPr>
          <w:sz w:val="24"/>
        </w:rPr>
        <w:t>Miller</w:t>
      </w:r>
    </w:p>
    <w:p w14:paraId="3B48DE9B" w14:textId="77777777" w:rsidR="00B0649D" w:rsidRDefault="00E941AC">
      <w:pPr>
        <w:pStyle w:val="ListParagraph"/>
        <w:numPr>
          <w:ilvl w:val="1"/>
          <w:numId w:val="1"/>
        </w:numPr>
        <w:tabs>
          <w:tab w:val="left" w:pos="1736"/>
          <w:tab w:val="left" w:pos="1737"/>
        </w:tabs>
        <w:ind w:right="699"/>
        <w:rPr>
          <w:sz w:val="24"/>
        </w:rPr>
      </w:pPr>
      <w:r>
        <w:rPr>
          <w:sz w:val="24"/>
        </w:rPr>
        <w:t>Appoint CSE Committee Members: Shannon Miller – School Psychologist, Denise Stier – parent member, Cynthia Nash – parent</w:t>
      </w:r>
      <w:r>
        <w:rPr>
          <w:spacing w:val="-2"/>
          <w:sz w:val="24"/>
        </w:rPr>
        <w:t xml:space="preserve"> </w:t>
      </w:r>
      <w:proofErr w:type="gramStart"/>
      <w:r>
        <w:rPr>
          <w:sz w:val="24"/>
        </w:rPr>
        <w:t>member</w:t>
      </w:r>
      <w:proofErr w:type="gramEnd"/>
    </w:p>
    <w:p w14:paraId="7590B26D" w14:textId="77777777" w:rsidR="00B0649D" w:rsidRDefault="00E941AC">
      <w:pPr>
        <w:pStyle w:val="ListParagraph"/>
        <w:numPr>
          <w:ilvl w:val="1"/>
          <w:numId w:val="1"/>
        </w:numPr>
        <w:tabs>
          <w:tab w:val="left" w:pos="1736"/>
          <w:tab w:val="left" w:pos="1737"/>
        </w:tabs>
        <w:ind w:right="567"/>
        <w:rPr>
          <w:sz w:val="24"/>
        </w:rPr>
      </w:pPr>
      <w:r>
        <w:rPr>
          <w:sz w:val="24"/>
        </w:rPr>
        <w:t>Appoint CPSE Committee Members: Shannon Miller – School Psychologist, Denise Stier – parent member, Cynthia Nash – parent</w:t>
      </w:r>
      <w:r>
        <w:rPr>
          <w:spacing w:val="-2"/>
          <w:sz w:val="24"/>
        </w:rPr>
        <w:t xml:space="preserve"> </w:t>
      </w:r>
      <w:proofErr w:type="gramStart"/>
      <w:r>
        <w:rPr>
          <w:sz w:val="24"/>
        </w:rPr>
        <w:t>member</w:t>
      </w:r>
      <w:proofErr w:type="gramEnd"/>
    </w:p>
    <w:p w14:paraId="4B1A02CC" w14:textId="77777777" w:rsidR="00B0649D" w:rsidRDefault="00E941AC">
      <w:pPr>
        <w:pStyle w:val="ListParagraph"/>
        <w:numPr>
          <w:ilvl w:val="1"/>
          <w:numId w:val="1"/>
        </w:numPr>
        <w:tabs>
          <w:tab w:val="left" w:pos="1737"/>
        </w:tabs>
        <w:ind w:hanging="361"/>
        <w:rPr>
          <w:sz w:val="24"/>
        </w:rPr>
      </w:pPr>
      <w:r>
        <w:rPr>
          <w:sz w:val="24"/>
        </w:rPr>
        <w:t>Appoint Surrogate Parent – Elizabeth (Betsy)</w:t>
      </w:r>
      <w:r>
        <w:rPr>
          <w:spacing w:val="1"/>
          <w:sz w:val="24"/>
        </w:rPr>
        <w:t xml:space="preserve"> </w:t>
      </w:r>
      <w:proofErr w:type="spellStart"/>
      <w:r>
        <w:rPr>
          <w:sz w:val="24"/>
        </w:rPr>
        <w:t>Bathrick</w:t>
      </w:r>
      <w:proofErr w:type="spellEnd"/>
    </w:p>
    <w:p w14:paraId="3FEA280C" w14:textId="77777777" w:rsidR="00B0649D" w:rsidRDefault="00E941AC">
      <w:pPr>
        <w:pStyle w:val="ListParagraph"/>
        <w:numPr>
          <w:ilvl w:val="1"/>
          <w:numId w:val="1"/>
        </w:numPr>
        <w:tabs>
          <w:tab w:val="left" w:pos="1737"/>
        </w:tabs>
        <w:ind w:hanging="361"/>
        <w:rPr>
          <w:sz w:val="24"/>
        </w:rPr>
      </w:pPr>
      <w:r>
        <w:rPr>
          <w:sz w:val="24"/>
        </w:rPr>
        <w:t>Appoint Title VI, VII and IX Compliance Officer – Yvonne</w:t>
      </w:r>
      <w:r>
        <w:rPr>
          <w:spacing w:val="-7"/>
          <w:sz w:val="24"/>
        </w:rPr>
        <w:t xml:space="preserve"> </w:t>
      </w:r>
      <w:r>
        <w:rPr>
          <w:sz w:val="24"/>
        </w:rPr>
        <w:t>Waters</w:t>
      </w:r>
    </w:p>
    <w:p w14:paraId="150F2955" w14:textId="77777777" w:rsidR="00B0649D" w:rsidRDefault="00E941AC">
      <w:pPr>
        <w:pStyle w:val="ListParagraph"/>
        <w:numPr>
          <w:ilvl w:val="1"/>
          <w:numId w:val="1"/>
        </w:numPr>
        <w:tabs>
          <w:tab w:val="left" w:pos="1737"/>
        </w:tabs>
        <w:ind w:hanging="361"/>
        <w:rPr>
          <w:sz w:val="24"/>
        </w:rPr>
      </w:pPr>
      <w:r>
        <w:rPr>
          <w:sz w:val="24"/>
        </w:rPr>
        <w:t>Appoint Title IX Alternate Compliance Officer – James DiDonna</w:t>
      </w:r>
    </w:p>
    <w:p w14:paraId="01B1549C" w14:textId="6FA871ED" w:rsidR="00B0649D" w:rsidRDefault="00E941AC">
      <w:pPr>
        <w:pStyle w:val="ListParagraph"/>
        <w:numPr>
          <w:ilvl w:val="1"/>
          <w:numId w:val="1"/>
        </w:numPr>
        <w:tabs>
          <w:tab w:val="left" w:pos="1737"/>
        </w:tabs>
        <w:ind w:hanging="361"/>
        <w:rPr>
          <w:sz w:val="24"/>
        </w:rPr>
      </w:pPr>
      <w:r>
        <w:rPr>
          <w:sz w:val="24"/>
        </w:rPr>
        <w:t xml:space="preserve">Appoint Equal Employment Opportunity Commission Officer – </w:t>
      </w:r>
      <w:r w:rsidR="00EC5833">
        <w:rPr>
          <w:sz w:val="24"/>
        </w:rPr>
        <w:t>Elizabeth Liberti</w:t>
      </w:r>
    </w:p>
    <w:p w14:paraId="0B079707" w14:textId="6726D5D8" w:rsidR="00B0649D" w:rsidRDefault="00E941AC">
      <w:pPr>
        <w:pStyle w:val="ListParagraph"/>
        <w:numPr>
          <w:ilvl w:val="1"/>
          <w:numId w:val="1"/>
        </w:numPr>
        <w:tabs>
          <w:tab w:val="left" w:pos="1737"/>
        </w:tabs>
        <w:ind w:hanging="361"/>
        <w:rPr>
          <w:sz w:val="24"/>
        </w:rPr>
      </w:pPr>
      <w:r>
        <w:rPr>
          <w:sz w:val="24"/>
        </w:rPr>
        <w:t xml:space="preserve">Appoint Designated Educational Official – </w:t>
      </w:r>
      <w:r w:rsidR="00EC5833">
        <w:rPr>
          <w:sz w:val="24"/>
        </w:rPr>
        <w:t>Benjamin Bragg</w:t>
      </w:r>
    </w:p>
    <w:p w14:paraId="3D399D6B" w14:textId="2068BB09" w:rsidR="00B0649D" w:rsidRDefault="00E941AC">
      <w:pPr>
        <w:pStyle w:val="ListParagraph"/>
        <w:numPr>
          <w:ilvl w:val="1"/>
          <w:numId w:val="1"/>
        </w:numPr>
        <w:tabs>
          <w:tab w:val="left" w:pos="1737"/>
        </w:tabs>
        <w:ind w:left="1376" w:right="4596" w:firstLine="0"/>
        <w:jc w:val="both"/>
        <w:rPr>
          <w:sz w:val="24"/>
        </w:rPr>
      </w:pPr>
      <w:r>
        <w:rPr>
          <w:sz w:val="24"/>
        </w:rPr>
        <w:t xml:space="preserve">Appoint Homeless Coordinator – Yvonne Waters aa. Appoint Residency Designee – </w:t>
      </w:r>
      <w:r w:rsidR="00EC5833">
        <w:rPr>
          <w:sz w:val="24"/>
        </w:rPr>
        <w:t>Benjamin Bragg</w:t>
      </w:r>
      <w:r>
        <w:rPr>
          <w:sz w:val="24"/>
        </w:rPr>
        <w:t xml:space="preserve"> bb. Appoint Asbestos Designee – Jim</w:t>
      </w:r>
      <w:r>
        <w:rPr>
          <w:spacing w:val="-4"/>
          <w:sz w:val="24"/>
        </w:rPr>
        <w:t xml:space="preserve"> </w:t>
      </w:r>
      <w:r>
        <w:rPr>
          <w:sz w:val="24"/>
        </w:rPr>
        <w:t>Palmieri</w:t>
      </w:r>
    </w:p>
    <w:p w14:paraId="6658F357" w14:textId="77777777" w:rsidR="00B0649D" w:rsidRDefault="00E941AC">
      <w:pPr>
        <w:pStyle w:val="BodyText"/>
        <w:spacing w:before="1"/>
        <w:ind w:left="1376" w:right="1692"/>
      </w:pPr>
      <w:r>
        <w:t>cc. Appoint Chemical Hygiene Officer in accordance with OSHA – Jim Palmieri dd. Appoint School Pesticide Representative – Jim Palmieri</w:t>
      </w:r>
    </w:p>
    <w:p w14:paraId="5BEFC1B5" w14:textId="77777777" w:rsidR="00EC5833" w:rsidRDefault="00E941AC">
      <w:pPr>
        <w:pStyle w:val="BodyText"/>
        <w:ind w:left="1376" w:right="4751"/>
      </w:pPr>
      <w:proofErr w:type="spellStart"/>
      <w:r>
        <w:t>ee</w:t>
      </w:r>
      <w:proofErr w:type="spellEnd"/>
      <w:r>
        <w:t xml:space="preserve">. Appoint Audit Committee – Board of Education ff.  Appoint Attendance Officer – </w:t>
      </w:r>
      <w:r w:rsidR="00EC5833">
        <w:t>Lisa Shanley</w:t>
      </w:r>
      <w:r>
        <w:t xml:space="preserve"> </w:t>
      </w:r>
    </w:p>
    <w:p w14:paraId="7D7C4D95" w14:textId="33A61604" w:rsidR="00B0649D" w:rsidRDefault="00E941AC">
      <w:pPr>
        <w:pStyle w:val="BodyText"/>
        <w:ind w:left="1376" w:right="4751"/>
      </w:pPr>
      <w:r>
        <w:t>gg. Appoint Health Coordinator –</w:t>
      </w:r>
      <w:r w:rsidR="00BC6E07">
        <w:t>Jacquel</w:t>
      </w:r>
      <w:r w:rsidR="006C3824">
        <w:t>y</w:t>
      </w:r>
      <w:r w:rsidR="00BC6E07">
        <w:t>n</w:t>
      </w:r>
      <w:r w:rsidR="006C3824">
        <w:t xml:space="preserve"> P</w:t>
      </w:r>
      <w:r w:rsidR="00BC6E07">
        <w:t>ooters</w:t>
      </w:r>
    </w:p>
    <w:p w14:paraId="24B94C6F" w14:textId="43F454A2" w:rsidR="00B0649D" w:rsidRDefault="00E941AC">
      <w:pPr>
        <w:pStyle w:val="BodyText"/>
        <w:ind w:left="1376"/>
      </w:pPr>
      <w:proofErr w:type="spellStart"/>
      <w:r>
        <w:t>hh</w:t>
      </w:r>
      <w:proofErr w:type="spellEnd"/>
      <w:r>
        <w:t xml:space="preserve">. Appoint Transportation Coordinator – </w:t>
      </w:r>
      <w:r w:rsidR="00EC5833">
        <w:t>Diane Palazzo</w:t>
      </w:r>
    </w:p>
    <w:p w14:paraId="73B6092D" w14:textId="4F4CDCEE" w:rsidR="00B0649D" w:rsidRDefault="00E941AC">
      <w:pPr>
        <w:pStyle w:val="BodyText"/>
        <w:ind w:left="1376"/>
      </w:pPr>
      <w:r>
        <w:t xml:space="preserve">ii. Appoint Registrar – </w:t>
      </w:r>
      <w:r w:rsidR="00EC5833">
        <w:t>Lisa Shanley</w:t>
      </w:r>
    </w:p>
    <w:p w14:paraId="42DAEEBC" w14:textId="77777777" w:rsidR="009179E1" w:rsidRDefault="00E941AC">
      <w:pPr>
        <w:pStyle w:val="BodyText"/>
        <w:ind w:left="1376" w:right="3672"/>
      </w:pPr>
      <w:proofErr w:type="spellStart"/>
      <w:r>
        <w:t>jj</w:t>
      </w:r>
      <w:proofErr w:type="spellEnd"/>
      <w:r>
        <w:t xml:space="preserve">. Appoint Data Protection Officer (DPO) – </w:t>
      </w:r>
      <w:r w:rsidR="009179E1">
        <w:t xml:space="preserve">Holly Sanford </w:t>
      </w:r>
    </w:p>
    <w:p w14:paraId="298AEECC" w14:textId="5A45CD1E" w:rsidR="00B0649D" w:rsidRDefault="00E941AC">
      <w:pPr>
        <w:pStyle w:val="BodyText"/>
        <w:ind w:left="1376" w:right="3672"/>
      </w:pPr>
      <w:r>
        <w:t>kk. Appoint Athletic Director – Christina</w:t>
      </w:r>
      <w:r>
        <w:rPr>
          <w:spacing w:val="-3"/>
        </w:rPr>
        <w:t xml:space="preserve"> </w:t>
      </w:r>
      <w:r>
        <w:t>Pudney</w:t>
      </w:r>
    </w:p>
    <w:p w14:paraId="51F7CDDE" w14:textId="77777777" w:rsidR="00B0649D" w:rsidRDefault="00E941AC">
      <w:pPr>
        <w:pStyle w:val="BodyText"/>
        <w:tabs>
          <w:tab w:val="left" w:pos="2096"/>
        </w:tabs>
        <w:ind w:left="1376" w:right="2047"/>
      </w:pPr>
      <w:r>
        <w:t>ll. Appoint Safety Committee (previously known as Crisis Management Team) mm.</w:t>
      </w:r>
      <w:r>
        <w:tab/>
        <w:t>Approve District-wide School Safety</w:t>
      </w:r>
      <w:r>
        <w:rPr>
          <w:spacing w:val="-3"/>
        </w:rPr>
        <w:t xml:space="preserve"> </w:t>
      </w:r>
      <w:r>
        <w:t>Plan</w:t>
      </w:r>
    </w:p>
    <w:p w14:paraId="2AA19B9C" w14:textId="77777777" w:rsidR="00B0649D" w:rsidRDefault="00E941AC">
      <w:pPr>
        <w:pStyle w:val="BodyText"/>
        <w:ind w:right="511" w:hanging="360"/>
      </w:pPr>
      <w:proofErr w:type="spellStart"/>
      <w:r>
        <w:t>nn</w:t>
      </w:r>
      <w:proofErr w:type="spellEnd"/>
      <w:r>
        <w:t>. Review policies: Policy 3410 Code of Conduct on School Property, 5220 Investments, 5410 Procurement of Goods and Services, 5681 School Safety Plans; and Review Policy 7110 Comprehensive Student Attendance Policy</w:t>
      </w:r>
    </w:p>
    <w:p w14:paraId="43EF8701" w14:textId="77777777" w:rsidR="00B0649D" w:rsidRDefault="00E941AC">
      <w:pPr>
        <w:pStyle w:val="BodyText"/>
        <w:ind w:right="392" w:hanging="360"/>
      </w:pPr>
      <w:r>
        <w:t>pp. Reaffirmation (Pursuant to Public Officers Law, Section 18): School Employees and Officers Indemnification</w:t>
      </w:r>
    </w:p>
    <w:p w14:paraId="571B1431" w14:textId="77777777" w:rsidR="00B0649D" w:rsidRDefault="00E941AC">
      <w:pPr>
        <w:pStyle w:val="BodyText"/>
        <w:ind w:right="113" w:hanging="360"/>
      </w:pPr>
      <w:r>
        <w:t xml:space="preserve">qq. Name </w:t>
      </w:r>
      <w:proofErr w:type="gramStart"/>
      <w:r>
        <w:t>The</w:t>
      </w:r>
      <w:proofErr w:type="gramEnd"/>
      <w:r>
        <w:t xml:space="preserve"> Bank of Greene County as an Official Depository of the Germantown Central School District</w:t>
      </w:r>
    </w:p>
    <w:p w14:paraId="44E28C0B" w14:textId="77777777" w:rsidR="00B0649D" w:rsidRDefault="00E941AC">
      <w:pPr>
        <w:pStyle w:val="BodyText"/>
        <w:ind w:left="1376" w:right="511"/>
      </w:pPr>
      <w:proofErr w:type="spellStart"/>
      <w:r>
        <w:t>rr</w:t>
      </w:r>
      <w:proofErr w:type="spellEnd"/>
      <w:r>
        <w:t xml:space="preserve">. Name the Register Star the Official Newspaper of the Germantown Central School District </w:t>
      </w:r>
      <w:proofErr w:type="gramStart"/>
      <w:r>
        <w:t>ss.</w:t>
      </w:r>
      <w:proofErr w:type="gramEnd"/>
      <w:r>
        <w:t xml:space="preserve"> Adopt the IRS optional business standard mileage</w:t>
      </w:r>
      <w:r>
        <w:rPr>
          <w:spacing w:val="-8"/>
        </w:rPr>
        <w:t xml:space="preserve"> </w:t>
      </w:r>
      <w:r>
        <w:t>rate</w:t>
      </w:r>
    </w:p>
    <w:p w14:paraId="42235F95" w14:textId="77777777" w:rsidR="00B0649D" w:rsidRDefault="00E941AC">
      <w:pPr>
        <w:pStyle w:val="BodyText"/>
        <w:ind w:left="1376"/>
      </w:pPr>
      <w:proofErr w:type="spellStart"/>
      <w:r>
        <w:t>tt</w:t>
      </w:r>
      <w:proofErr w:type="spellEnd"/>
      <w:r>
        <w:t>.   Review and approve rate of pay for substitute</w:t>
      </w:r>
      <w:r>
        <w:rPr>
          <w:spacing w:val="-23"/>
        </w:rPr>
        <w:t xml:space="preserve"> </w:t>
      </w:r>
      <w:proofErr w:type="gramStart"/>
      <w:r>
        <w:t>teachers</w:t>
      </w:r>
      <w:proofErr w:type="gramEnd"/>
    </w:p>
    <w:p w14:paraId="6216ABF2" w14:textId="77777777" w:rsidR="00B0649D" w:rsidRDefault="00B0649D">
      <w:pPr>
        <w:pStyle w:val="BodyText"/>
        <w:spacing w:before="11"/>
        <w:ind w:left="0"/>
        <w:rPr>
          <w:sz w:val="23"/>
        </w:rPr>
      </w:pPr>
    </w:p>
    <w:p w14:paraId="1ACF546F" w14:textId="77777777" w:rsidR="00B0649D" w:rsidRDefault="00E941AC">
      <w:pPr>
        <w:pStyle w:val="ListParagraph"/>
        <w:numPr>
          <w:ilvl w:val="0"/>
          <w:numId w:val="1"/>
        </w:numPr>
        <w:tabs>
          <w:tab w:val="left" w:pos="1376"/>
          <w:tab w:val="left" w:pos="1377"/>
        </w:tabs>
        <w:spacing w:line="235" w:lineRule="auto"/>
        <w:ind w:right="226"/>
        <w:rPr>
          <w:b/>
          <w:sz w:val="24"/>
        </w:rPr>
      </w:pPr>
      <w:r>
        <w:rPr>
          <w:b/>
          <w:sz w:val="24"/>
        </w:rPr>
        <w:t>Set the meeting date for Regular Board of Education Meetings – 2</w:t>
      </w:r>
      <w:proofErr w:type="spellStart"/>
      <w:r>
        <w:rPr>
          <w:b/>
          <w:position w:val="8"/>
          <w:sz w:val="16"/>
        </w:rPr>
        <w:t>nd</w:t>
      </w:r>
      <w:proofErr w:type="spellEnd"/>
      <w:r>
        <w:rPr>
          <w:b/>
          <w:position w:val="8"/>
          <w:sz w:val="16"/>
        </w:rPr>
        <w:t xml:space="preserve"> </w:t>
      </w:r>
      <w:r>
        <w:rPr>
          <w:b/>
          <w:sz w:val="24"/>
        </w:rPr>
        <w:t>Wednesday of each month at 6:30 p.m. and Special Board of Education Meetings – 4</w:t>
      </w:r>
      <w:proofErr w:type="spellStart"/>
      <w:r>
        <w:rPr>
          <w:b/>
          <w:position w:val="8"/>
          <w:sz w:val="16"/>
        </w:rPr>
        <w:t>th</w:t>
      </w:r>
      <w:proofErr w:type="spellEnd"/>
      <w:r>
        <w:rPr>
          <w:b/>
          <w:position w:val="8"/>
          <w:sz w:val="16"/>
        </w:rPr>
        <w:t xml:space="preserve"> </w:t>
      </w:r>
      <w:r>
        <w:rPr>
          <w:b/>
          <w:sz w:val="24"/>
        </w:rPr>
        <w:t>Wednesday of each</w:t>
      </w:r>
      <w:r>
        <w:rPr>
          <w:b/>
          <w:spacing w:val="-31"/>
          <w:sz w:val="24"/>
        </w:rPr>
        <w:t xml:space="preserve"> </w:t>
      </w:r>
      <w:proofErr w:type="gramStart"/>
      <w:r>
        <w:rPr>
          <w:b/>
          <w:sz w:val="24"/>
        </w:rPr>
        <w:t>month</w:t>
      </w:r>
      <w:proofErr w:type="gramEnd"/>
    </w:p>
    <w:p w14:paraId="1EE6E0EC" w14:textId="77777777" w:rsidR="00B0649D" w:rsidRDefault="00E941AC">
      <w:pPr>
        <w:pStyle w:val="ListParagraph"/>
        <w:numPr>
          <w:ilvl w:val="0"/>
          <w:numId w:val="1"/>
        </w:numPr>
        <w:tabs>
          <w:tab w:val="left" w:pos="1376"/>
          <w:tab w:val="left" w:pos="1377"/>
        </w:tabs>
        <w:spacing w:before="1"/>
        <w:ind w:right="107"/>
        <w:rPr>
          <w:b/>
          <w:sz w:val="24"/>
        </w:rPr>
      </w:pPr>
      <w:r>
        <w:rPr>
          <w:b/>
          <w:sz w:val="24"/>
        </w:rPr>
        <w:t>Authorization for Superintendent to certify payroll, approve conferences and workshop attendance, establish petty cash funds in the amount of $100 for the District Office, Elementary School Office, Jr. Sr. High School Office and CSE Office, apply for grants (federal, state, private) to aid the School District and authorize budget transfers in accordance with Section 170.2(1) of the Commissioner’s</w:t>
      </w:r>
      <w:r>
        <w:rPr>
          <w:b/>
          <w:spacing w:val="-1"/>
          <w:sz w:val="24"/>
        </w:rPr>
        <w:t xml:space="preserve"> </w:t>
      </w:r>
      <w:r>
        <w:rPr>
          <w:b/>
          <w:sz w:val="24"/>
        </w:rPr>
        <w:t>Regulations.</w:t>
      </w:r>
    </w:p>
    <w:p w14:paraId="1A4F72DC" w14:textId="0FED7D01" w:rsidR="00B0649D" w:rsidRDefault="00E941AC">
      <w:pPr>
        <w:pStyle w:val="ListParagraph"/>
        <w:numPr>
          <w:ilvl w:val="0"/>
          <w:numId w:val="1"/>
        </w:numPr>
        <w:tabs>
          <w:tab w:val="left" w:pos="1376"/>
          <w:tab w:val="left" w:pos="1377"/>
        </w:tabs>
        <w:spacing w:before="1"/>
        <w:ind w:right="185"/>
        <w:rPr>
          <w:b/>
        </w:rPr>
      </w:pPr>
      <w:r>
        <w:rPr>
          <w:b/>
          <w:sz w:val="24"/>
        </w:rPr>
        <w:t>Official Undertaking (Bond) – The Board approves that all persons and positions required by law or regulation to be bonded in the amount of $100,000 per occurrence, plus a separate additional blanket limit in the amount of $1,000,000 for the positions of treasurer and tax collector for the 202</w:t>
      </w:r>
      <w:r w:rsidR="00F7698C">
        <w:rPr>
          <w:b/>
          <w:sz w:val="24"/>
        </w:rPr>
        <w:t>1</w:t>
      </w:r>
      <w:r>
        <w:rPr>
          <w:b/>
          <w:sz w:val="24"/>
        </w:rPr>
        <w:t>-202</w:t>
      </w:r>
      <w:r w:rsidR="00F7698C">
        <w:rPr>
          <w:b/>
          <w:sz w:val="24"/>
        </w:rPr>
        <w:t>2</w:t>
      </w:r>
      <w:r>
        <w:rPr>
          <w:b/>
          <w:sz w:val="24"/>
        </w:rPr>
        <w:t xml:space="preserve"> school</w:t>
      </w:r>
      <w:r>
        <w:rPr>
          <w:b/>
          <w:spacing w:val="-4"/>
          <w:sz w:val="24"/>
        </w:rPr>
        <w:t xml:space="preserve"> </w:t>
      </w:r>
      <w:r>
        <w:rPr>
          <w:b/>
          <w:sz w:val="24"/>
        </w:rPr>
        <w:t>ye</w:t>
      </w:r>
      <w:r>
        <w:rPr>
          <w:b/>
        </w:rPr>
        <w:t>ar.</w:t>
      </w:r>
    </w:p>
    <w:sectPr w:rsidR="00B0649D">
      <w:pgSz w:w="12240" w:h="15840"/>
      <w:pgMar w:top="640" w:right="4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2E0"/>
    <w:multiLevelType w:val="hybridMultilevel"/>
    <w:tmpl w:val="61A458B0"/>
    <w:lvl w:ilvl="0" w:tplc="D89A4198">
      <w:start w:val="1"/>
      <w:numFmt w:val="upperRoman"/>
      <w:lvlText w:val="%1."/>
      <w:lvlJc w:val="left"/>
      <w:pPr>
        <w:ind w:left="1376" w:hanging="720"/>
        <w:jc w:val="left"/>
      </w:pPr>
      <w:rPr>
        <w:rFonts w:hint="default"/>
        <w:b/>
        <w:bCs/>
        <w:w w:val="99"/>
        <w:lang w:val="en-US" w:eastAsia="en-US" w:bidi="ar-SA"/>
      </w:rPr>
    </w:lvl>
    <w:lvl w:ilvl="1" w:tplc="E4AC4AA4">
      <w:start w:val="1"/>
      <w:numFmt w:val="lowerLetter"/>
      <w:lvlText w:val="%2."/>
      <w:lvlJc w:val="left"/>
      <w:pPr>
        <w:ind w:left="1736" w:hanging="360"/>
        <w:jc w:val="left"/>
      </w:pPr>
      <w:rPr>
        <w:rFonts w:ascii="Times New Roman" w:eastAsia="Times New Roman" w:hAnsi="Times New Roman" w:cs="Times New Roman" w:hint="default"/>
        <w:spacing w:val="-1"/>
        <w:w w:val="100"/>
        <w:sz w:val="24"/>
        <w:szCs w:val="24"/>
        <w:lang w:val="en-US" w:eastAsia="en-US" w:bidi="ar-SA"/>
      </w:rPr>
    </w:lvl>
    <w:lvl w:ilvl="2" w:tplc="C43491EA">
      <w:numFmt w:val="bullet"/>
      <w:lvlText w:val="•"/>
      <w:lvlJc w:val="left"/>
      <w:pPr>
        <w:ind w:left="2782" w:hanging="360"/>
      </w:pPr>
      <w:rPr>
        <w:rFonts w:hint="default"/>
        <w:lang w:val="en-US" w:eastAsia="en-US" w:bidi="ar-SA"/>
      </w:rPr>
    </w:lvl>
    <w:lvl w:ilvl="3" w:tplc="4A46D3C2">
      <w:numFmt w:val="bullet"/>
      <w:lvlText w:val="•"/>
      <w:lvlJc w:val="left"/>
      <w:pPr>
        <w:ind w:left="3824" w:hanging="360"/>
      </w:pPr>
      <w:rPr>
        <w:rFonts w:hint="default"/>
        <w:lang w:val="en-US" w:eastAsia="en-US" w:bidi="ar-SA"/>
      </w:rPr>
    </w:lvl>
    <w:lvl w:ilvl="4" w:tplc="5FA21FBE">
      <w:numFmt w:val="bullet"/>
      <w:lvlText w:val="•"/>
      <w:lvlJc w:val="left"/>
      <w:pPr>
        <w:ind w:left="4866" w:hanging="360"/>
      </w:pPr>
      <w:rPr>
        <w:rFonts w:hint="default"/>
        <w:lang w:val="en-US" w:eastAsia="en-US" w:bidi="ar-SA"/>
      </w:rPr>
    </w:lvl>
    <w:lvl w:ilvl="5" w:tplc="3AC4CFDE">
      <w:numFmt w:val="bullet"/>
      <w:lvlText w:val="•"/>
      <w:lvlJc w:val="left"/>
      <w:pPr>
        <w:ind w:left="5908" w:hanging="360"/>
      </w:pPr>
      <w:rPr>
        <w:rFonts w:hint="default"/>
        <w:lang w:val="en-US" w:eastAsia="en-US" w:bidi="ar-SA"/>
      </w:rPr>
    </w:lvl>
    <w:lvl w:ilvl="6" w:tplc="05A8656E">
      <w:numFmt w:val="bullet"/>
      <w:lvlText w:val="•"/>
      <w:lvlJc w:val="left"/>
      <w:pPr>
        <w:ind w:left="6951" w:hanging="360"/>
      </w:pPr>
      <w:rPr>
        <w:rFonts w:hint="default"/>
        <w:lang w:val="en-US" w:eastAsia="en-US" w:bidi="ar-SA"/>
      </w:rPr>
    </w:lvl>
    <w:lvl w:ilvl="7" w:tplc="B7CC80AC">
      <w:numFmt w:val="bullet"/>
      <w:lvlText w:val="•"/>
      <w:lvlJc w:val="left"/>
      <w:pPr>
        <w:ind w:left="7993" w:hanging="360"/>
      </w:pPr>
      <w:rPr>
        <w:rFonts w:hint="default"/>
        <w:lang w:val="en-US" w:eastAsia="en-US" w:bidi="ar-SA"/>
      </w:rPr>
    </w:lvl>
    <w:lvl w:ilvl="8" w:tplc="E9E465BA">
      <w:numFmt w:val="bullet"/>
      <w:lvlText w:val="•"/>
      <w:lvlJc w:val="left"/>
      <w:pPr>
        <w:ind w:left="9035"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0649D"/>
    <w:rsid w:val="002D3366"/>
    <w:rsid w:val="00343033"/>
    <w:rsid w:val="006C105F"/>
    <w:rsid w:val="006C3824"/>
    <w:rsid w:val="009179E1"/>
    <w:rsid w:val="00B0649D"/>
    <w:rsid w:val="00B877BD"/>
    <w:rsid w:val="00BC6E07"/>
    <w:rsid w:val="00DA4BCF"/>
    <w:rsid w:val="00E941AC"/>
    <w:rsid w:val="00EC5833"/>
    <w:rsid w:val="00F34C08"/>
    <w:rsid w:val="00F7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67DE"/>
  <w15:docId w15:val="{C24CF195-5C24-4A08-AA53-9EF5C880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pPr>
    <w:rPr>
      <w:sz w:val="24"/>
      <w:szCs w:val="24"/>
    </w:rPr>
  </w:style>
  <w:style w:type="paragraph" w:styleId="Title">
    <w:name w:val="Title"/>
    <w:basedOn w:val="Normal"/>
    <w:uiPriority w:val="10"/>
    <w:qFormat/>
    <w:pPr>
      <w:spacing w:before="61"/>
      <w:ind w:left="86" w:right="195"/>
      <w:jc w:val="center"/>
    </w:pPr>
    <w:rPr>
      <w:sz w:val="28"/>
      <w:szCs w:val="28"/>
    </w:rPr>
  </w:style>
  <w:style w:type="paragraph" w:styleId="ListParagraph">
    <w:name w:val="List Paragraph"/>
    <w:basedOn w:val="Normal"/>
    <w:uiPriority w:val="1"/>
    <w:qFormat/>
    <w:pPr>
      <w:ind w:left="173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REGULAR MEETING OF THE GERMANTOWN CENTRAL SCHOOL DISTRICT BOARD OF EDUCATION</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GERMANTOWN CENTRAL SCHOOL DISTRICT BOARD OF EDUCATION</dc:title>
  <dc:creator>GTown</dc:creator>
  <cp:lastModifiedBy>Liberti, Elizabeth</cp:lastModifiedBy>
  <cp:revision>10</cp:revision>
  <cp:lastPrinted>2021-07-01T16:23:00Z</cp:lastPrinted>
  <dcterms:created xsi:type="dcterms:W3CDTF">2021-05-26T02:12:00Z</dcterms:created>
  <dcterms:modified xsi:type="dcterms:W3CDTF">2021-07-01T19:54:00Z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Office 365</vt:lpwstr>
  </property>
  <property fmtid="{D5CDD505-2E9C-101B-9397-08002B2CF9AE}" pid="4" name="LastSaved">
    <vt:filetime>2021-05-26T00:00:00Z</vt:filetime>
  </property>
</Properties>
</file>