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D15B" w14:textId="502E1ACF"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REGULAR MEETING OF THE GERMANTOWN CENTRAL SCHOOL DISTRICT BOARD OF EDUCATION</w:t>
      </w:r>
    </w:p>
    <w:p w14:paraId="626C63FA" w14:textId="1D4CC86D" w:rsidR="007E4D28" w:rsidRPr="007E4D28" w:rsidRDefault="00154B3F"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High School </w:t>
      </w:r>
      <w:r w:rsidR="00644A4E">
        <w:rPr>
          <w:rFonts w:ascii="Times New Roman" w:eastAsia="Times New Roman" w:hAnsi="Times New Roman" w:cs="Times New Roman"/>
          <w:b/>
          <w:bCs/>
          <w:sz w:val="24"/>
          <w:szCs w:val="24"/>
        </w:rPr>
        <w:t>Library</w:t>
      </w:r>
    </w:p>
    <w:p w14:paraId="73445871" w14:textId="62353CE3" w:rsidR="007E4D28" w:rsidRDefault="00C066B3"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July </w:t>
      </w:r>
      <w:r w:rsidR="009D692D">
        <w:rPr>
          <w:rFonts w:ascii="Times New Roman" w:eastAsia="Times New Roman" w:hAnsi="Times New Roman" w:cs="Times New Roman"/>
          <w:b/>
          <w:bCs/>
          <w:sz w:val="24"/>
          <w:szCs w:val="24"/>
        </w:rPr>
        <w:t>7</w:t>
      </w:r>
      <w:r w:rsidR="007B4C9B">
        <w:rPr>
          <w:rFonts w:ascii="Times New Roman" w:eastAsia="Times New Roman" w:hAnsi="Times New Roman" w:cs="Times New Roman"/>
          <w:b/>
          <w:bCs/>
          <w:sz w:val="24"/>
          <w:szCs w:val="24"/>
        </w:rPr>
        <w:t>, 202</w:t>
      </w:r>
      <w:r w:rsidR="009D692D">
        <w:rPr>
          <w:rFonts w:ascii="Times New Roman" w:eastAsia="Times New Roman" w:hAnsi="Times New Roman" w:cs="Times New Roman"/>
          <w:b/>
          <w:bCs/>
          <w:sz w:val="24"/>
          <w:szCs w:val="24"/>
        </w:rPr>
        <w:t>1</w:t>
      </w:r>
    </w:p>
    <w:p w14:paraId="2001D31A" w14:textId="7D67F3E1"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1803F115" w14:textId="6A446D4C" w:rsidR="001E6A8A" w:rsidRDefault="001E6A8A" w:rsidP="007E4D28">
      <w:pPr>
        <w:jc w:val="center"/>
        <w:rPr>
          <w:rFonts w:ascii="Times New Roman" w:eastAsia="Times New Roman" w:hAnsi="Times New Roman" w:cs="Times New Roman"/>
          <w:b/>
          <w:bCs/>
          <w:sz w:val="24"/>
          <w:szCs w:val="24"/>
        </w:rPr>
      </w:pPr>
    </w:p>
    <w:p w14:paraId="4D959710" w14:textId="285C66F5" w:rsid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7BE67CAC" w14:textId="77777777" w:rsidR="00560179" w:rsidRPr="007E4D28" w:rsidRDefault="00560179" w:rsidP="007E4D28">
      <w:pPr>
        <w:jc w:val="center"/>
        <w:rPr>
          <w:rFonts w:ascii="Times New Roman" w:eastAsia="Times New Roman" w:hAnsi="Times New Roman" w:cs="Times New Roman"/>
          <w:b/>
          <w:bCs/>
          <w:sz w:val="24"/>
          <w:szCs w:val="24"/>
        </w:rPr>
      </w:pPr>
    </w:p>
    <w:p w14:paraId="7ED1151B" w14:textId="32145FB9" w:rsid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p>
    <w:p w14:paraId="52A90689" w14:textId="77777777" w:rsidR="006E6B23" w:rsidRDefault="006E6B23" w:rsidP="007E4D28">
      <w:pPr>
        <w:jc w:val="center"/>
        <w:rPr>
          <w:rFonts w:ascii="Times New Roman" w:eastAsia="Times New Roman" w:hAnsi="Times New Roman" w:cs="Times New Roman"/>
          <w:sz w:val="24"/>
          <w:szCs w:val="24"/>
        </w:rPr>
      </w:pPr>
    </w:p>
    <w:p w14:paraId="36239F60" w14:textId="396C96CD" w:rsidR="00EA4363" w:rsidRDefault="006E6B23" w:rsidP="00AD4956">
      <w:pPr>
        <w:rPr>
          <w:rFonts w:ascii="Times New Roman" w:eastAsia="Times New Roman" w:hAnsi="Times New Roman" w:cs="Times New Roman"/>
          <w:sz w:val="24"/>
          <w:szCs w:val="24"/>
        </w:rPr>
      </w:pPr>
      <w:r w:rsidRPr="006E6B23">
        <w:rPr>
          <w:rFonts w:ascii="Times New Roman" w:eastAsia="Times New Roman" w:hAnsi="Times New Roman" w:cs="Times New Roman"/>
          <w:b/>
          <w:bCs/>
          <w:sz w:val="24"/>
          <w:szCs w:val="24"/>
        </w:rPr>
        <w:t>PUBLIC COMMENT:</w:t>
      </w:r>
      <w:r>
        <w:rPr>
          <w:rFonts w:ascii="Times New Roman" w:eastAsia="Times New Roman" w:hAnsi="Times New Roman" w:cs="Times New Roman"/>
          <w:sz w:val="24"/>
          <w:szCs w:val="24"/>
        </w:rPr>
        <w:tab/>
        <w:t>On Agenda Items</w:t>
      </w:r>
    </w:p>
    <w:p w14:paraId="15E218EE" w14:textId="77777777" w:rsidR="006E6B23" w:rsidRDefault="006E6B23" w:rsidP="00AD4956">
      <w:pPr>
        <w:rPr>
          <w:rFonts w:ascii="Times New Roman" w:eastAsia="Times New Roman" w:hAnsi="Times New Roman" w:cs="Times New Roman"/>
          <w:sz w:val="24"/>
          <w:szCs w:val="24"/>
        </w:rPr>
      </w:pPr>
    </w:p>
    <w:p w14:paraId="186B7B0D" w14:textId="77777777" w:rsidR="007E4D28" w:rsidRPr="00AD4956" w:rsidRDefault="00AD4956"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6E5C6E39" w14:textId="77777777" w:rsidR="007E4D28" w:rsidRDefault="007E4D28" w:rsidP="007E4D28">
      <w:pPr>
        <w:ind w:left="720"/>
        <w:rPr>
          <w:rFonts w:ascii="Times New Roman" w:eastAsia="Times New Roman" w:hAnsi="Times New Roman" w:cs="Times New Roman"/>
          <w:bCs/>
          <w:sz w:val="24"/>
          <w:szCs w:val="24"/>
          <w:u w:val="single"/>
        </w:rPr>
      </w:pPr>
    </w:p>
    <w:p w14:paraId="6AFD6C01" w14:textId="77777777" w:rsidR="0081731E" w:rsidRDefault="00991DD5" w:rsidP="00095BD2">
      <w:pPr>
        <w:ind w:left="720"/>
        <w:rPr>
          <w:rFonts w:ascii="Times New Roman" w:eastAsia="Times New Roman" w:hAnsi="Times New Roman" w:cs="Times New Roman"/>
          <w:bCs/>
          <w:sz w:val="24"/>
          <w:szCs w:val="24"/>
        </w:rPr>
      </w:pPr>
      <w:r w:rsidRPr="000D5446">
        <w:rPr>
          <w:rFonts w:ascii="Times New Roman" w:eastAsia="Times New Roman" w:hAnsi="Times New Roman" w:cs="Times New Roman"/>
          <w:bCs/>
          <w:sz w:val="24"/>
          <w:szCs w:val="24"/>
          <w:u w:val="single"/>
        </w:rPr>
        <w:t>FINANCIAL</w:t>
      </w:r>
    </w:p>
    <w:p w14:paraId="26721DB4" w14:textId="12B421A4" w:rsidR="00C14804" w:rsidRDefault="00C14804"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3C3254">
        <w:rPr>
          <w:rFonts w:ascii="Times New Roman" w:eastAsia="Times New Roman" w:hAnsi="Times New Roman" w:cs="Times New Roman"/>
          <w:bCs/>
          <w:sz w:val="24"/>
          <w:szCs w:val="24"/>
        </w:rPr>
        <w:t xml:space="preserve">Detail Warrant Report A-26 Multi Fund #2 for </w:t>
      </w:r>
      <w:r w:rsidR="007A3261">
        <w:rPr>
          <w:rFonts w:ascii="Times New Roman" w:eastAsia="Times New Roman" w:hAnsi="Times New Roman" w:cs="Times New Roman"/>
          <w:bCs/>
          <w:sz w:val="24"/>
          <w:szCs w:val="24"/>
        </w:rPr>
        <w:t xml:space="preserve">June </w:t>
      </w:r>
      <w:r w:rsidR="003C3254">
        <w:rPr>
          <w:rFonts w:ascii="Times New Roman" w:eastAsia="Times New Roman" w:hAnsi="Times New Roman" w:cs="Times New Roman"/>
          <w:bCs/>
          <w:sz w:val="24"/>
          <w:szCs w:val="24"/>
        </w:rPr>
        <w:t>6/01/2021—</w:t>
      </w:r>
      <w:proofErr w:type="gramStart"/>
      <w:r w:rsidR="003C3254">
        <w:rPr>
          <w:rFonts w:ascii="Times New Roman" w:eastAsia="Times New Roman" w:hAnsi="Times New Roman" w:cs="Times New Roman"/>
          <w:bCs/>
          <w:sz w:val="24"/>
          <w:szCs w:val="24"/>
        </w:rPr>
        <w:t>6/30/2021</w:t>
      </w:r>
      <w:proofErr w:type="gramEnd"/>
    </w:p>
    <w:p w14:paraId="2E4EE3A7" w14:textId="25A5FEC9" w:rsidR="00C14804" w:rsidRDefault="00C14804"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3C3254">
        <w:rPr>
          <w:rFonts w:ascii="Times New Roman" w:eastAsia="Times New Roman" w:hAnsi="Times New Roman" w:cs="Times New Roman"/>
          <w:bCs/>
          <w:sz w:val="24"/>
          <w:szCs w:val="24"/>
        </w:rPr>
        <w:t xml:space="preserve">Detail Warrant Report A-27 </w:t>
      </w:r>
      <w:r w:rsidR="007A3261">
        <w:rPr>
          <w:rFonts w:ascii="Times New Roman" w:eastAsia="Times New Roman" w:hAnsi="Times New Roman" w:cs="Times New Roman"/>
          <w:bCs/>
          <w:sz w:val="24"/>
          <w:szCs w:val="24"/>
        </w:rPr>
        <w:t>M</w:t>
      </w:r>
      <w:r w:rsidR="003C3254">
        <w:rPr>
          <w:rFonts w:ascii="Times New Roman" w:eastAsia="Times New Roman" w:hAnsi="Times New Roman" w:cs="Times New Roman"/>
          <w:bCs/>
          <w:sz w:val="24"/>
          <w:szCs w:val="24"/>
        </w:rPr>
        <w:t xml:space="preserve">ulti Fund #1 for </w:t>
      </w:r>
      <w:r w:rsidR="007A3261">
        <w:rPr>
          <w:rFonts w:ascii="Times New Roman" w:eastAsia="Times New Roman" w:hAnsi="Times New Roman" w:cs="Times New Roman"/>
          <w:bCs/>
          <w:sz w:val="24"/>
          <w:szCs w:val="24"/>
        </w:rPr>
        <w:t xml:space="preserve">June </w:t>
      </w:r>
      <w:r w:rsidR="003C3254">
        <w:rPr>
          <w:rFonts w:ascii="Times New Roman" w:eastAsia="Times New Roman" w:hAnsi="Times New Roman" w:cs="Times New Roman"/>
          <w:bCs/>
          <w:sz w:val="24"/>
          <w:szCs w:val="24"/>
        </w:rPr>
        <w:t>6/01/2021—</w:t>
      </w:r>
      <w:proofErr w:type="gramStart"/>
      <w:r w:rsidR="003C3254">
        <w:rPr>
          <w:rFonts w:ascii="Times New Roman" w:eastAsia="Times New Roman" w:hAnsi="Times New Roman" w:cs="Times New Roman"/>
          <w:bCs/>
          <w:sz w:val="24"/>
          <w:szCs w:val="24"/>
        </w:rPr>
        <w:t>6/30/2021</w:t>
      </w:r>
      <w:proofErr w:type="gramEnd"/>
    </w:p>
    <w:p w14:paraId="73866524" w14:textId="487C2B07" w:rsidR="004D6254" w:rsidRDefault="004D6254"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Intermunicipal Agreement between the Germantown Central School District and the Columbia County Sheriff’s Office for the 202</w:t>
      </w:r>
      <w:r w:rsidR="006C6A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-202</w:t>
      </w:r>
      <w:r w:rsidR="006C6AE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school </w:t>
      </w:r>
      <w:proofErr w:type="gramStart"/>
      <w:r>
        <w:rPr>
          <w:rFonts w:ascii="Times New Roman" w:eastAsia="Times New Roman" w:hAnsi="Times New Roman" w:cs="Times New Roman"/>
          <w:bCs/>
          <w:sz w:val="24"/>
          <w:szCs w:val="24"/>
        </w:rPr>
        <w:t>year</w:t>
      </w:r>
      <w:proofErr w:type="gramEnd"/>
    </w:p>
    <w:p w14:paraId="7425ED2E" w14:textId="4D4354A6" w:rsidR="00E03980" w:rsidRDefault="00E03980" w:rsidP="008B3EA6">
      <w:pPr>
        <w:pStyle w:val="ListParagraph"/>
        <w:numPr>
          <w:ilvl w:val="0"/>
          <w:numId w:val="1"/>
        </w:numPr>
        <w:shd w:val="clear" w:color="auto" w:fill="FFFFFF" w:themeFill="background1"/>
        <w:rPr>
          <w:rFonts w:ascii="Times New Roman" w:eastAsia="Times New Roman" w:hAnsi="Times New Roman" w:cs="Times New Roman"/>
          <w:bCs/>
          <w:sz w:val="24"/>
          <w:szCs w:val="24"/>
        </w:rPr>
      </w:pPr>
      <w:r w:rsidRPr="009968EC">
        <w:rPr>
          <w:rFonts w:ascii="Times New Roman" w:eastAsia="Times New Roman" w:hAnsi="Times New Roman" w:cs="Times New Roman"/>
          <w:bCs/>
          <w:sz w:val="24"/>
          <w:szCs w:val="24"/>
        </w:rPr>
        <w:t xml:space="preserve">Approve Agreement between the Germantown Central School District and </w:t>
      </w:r>
      <w:proofErr w:type="spellStart"/>
      <w:r w:rsidRPr="009968EC">
        <w:rPr>
          <w:rFonts w:ascii="Times New Roman" w:eastAsia="Times New Roman" w:hAnsi="Times New Roman" w:cs="Times New Roman"/>
          <w:bCs/>
          <w:sz w:val="24"/>
          <w:szCs w:val="24"/>
        </w:rPr>
        <w:t>CareMount</w:t>
      </w:r>
      <w:proofErr w:type="spellEnd"/>
      <w:r w:rsidRPr="009968EC">
        <w:rPr>
          <w:rFonts w:ascii="Times New Roman" w:eastAsia="Times New Roman" w:hAnsi="Times New Roman" w:cs="Times New Roman"/>
          <w:bCs/>
          <w:sz w:val="24"/>
          <w:szCs w:val="24"/>
        </w:rPr>
        <w:t xml:space="preserve"> Medical, P.C. from July 1, </w:t>
      </w:r>
      <w:proofErr w:type="gramStart"/>
      <w:r w:rsidRPr="009968EC">
        <w:rPr>
          <w:rFonts w:ascii="Times New Roman" w:eastAsia="Times New Roman" w:hAnsi="Times New Roman" w:cs="Times New Roman"/>
          <w:bCs/>
          <w:sz w:val="24"/>
          <w:szCs w:val="24"/>
        </w:rPr>
        <w:t>202</w:t>
      </w:r>
      <w:r w:rsidR="009968EC" w:rsidRPr="009968EC">
        <w:rPr>
          <w:rFonts w:ascii="Times New Roman" w:eastAsia="Times New Roman" w:hAnsi="Times New Roman" w:cs="Times New Roman"/>
          <w:bCs/>
          <w:sz w:val="24"/>
          <w:szCs w:val="24"/>
        </w:rPr>
        <w:t>1</w:t>
      </w:r>
      <w:proofErr w:type="gramEnd"/>
      <w:r w:rsidRPr="009968EC">
        <w:rPr>
          <w:rFonts w:ascii="Times New Roman" w:eastAsia="Times New Roman" w:hAnsi="Times New Roman" w:cs="Times New Roman"/>
          <w:bCs/>
          <w:sz w:val="24"/>
          <w:szCs w:val="24"/>
        </w:rPr>
        <w:t xml:space="preserve"> through June 30, 202</w:t>
      </w:r>
      <w:r w:rsidR="009968EC" w:rsidRPr="009968EC">
        <w:rPr>
          <w:rFonts w:ascii="Times New Roman" w:eastAsia="Times New Roman" w:hAnsi="Times New Roman" w:cs="Times New Roman"/>
          <w:bCs/>
          <w:sz w:val="24"/>
          <w:szCs w:val="24"/>
        </w:rPr>
        <w:t>2</w:t>
      </w:r>
    </w:p>
    <w:p w14:paraId="2B134CC2" w14:textId="6144F0F4" w:rsidR="00EF41DC" w:rsidRDefault="00EA7359" w:rsidP="008B3EA6">
      <w:pPr>
        <w:pStyle w:val="ListParagraph"/>
        <w:numPr>
          <w:ilvl w:val="0"/>
          <w:numId w:val="1"/>
        </w:numPr>
        <w:shd w:val="clear" w:color="auto" w:fill="FFFFFF" w:themeFill="background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195F29">
        <w:rPr>
          <w:rFonts w:ascii="Times New Roman" w:eastAsia="Times New Roman" w:hAnsi="Times New Roman" w:cs="Times New Roman"/>
          <w:bCs/>
          <w:sz w:val="24"/>
          <w:szCs w:val="24"/>
        </w:rPr>
        <w:t xml:space="preserve">Contract for Health Services between the Germantown Central School District and the City School District of Albany for a student attending a non-public school in the City School District of Albany for the sum of </w:t>
      </w:r>
      <w:proofErr w:type="gramStart"/>
      <w:r w:rsidR="00195F29">
        <w:rPr>
          <w:rFonts w:ascii="Times New Roman" w:eastAsia="Times New Roman" w:hAnsi="Times New Roman" w:cs="Times New Roman"/>
          <w:bCs/>
          <w:sz w:val="24"/>
          <w:szCs w:val="24"/>
        </w:rPr>
        <w:t>$778.64</w:t>
      </w:r>
      <w:proofErr w:type="gramEnd"/>
      <w:r>
        <w:rPr>
          <w:rFonts w:ascii="Times New Roman" w:eastAsia="Times New Roman" w:hAnsi="Times New Roman" w:cs="Times New Roman"/>
          <w:bCs/>
          <w:sz w:val="24"/>
          <w:szCs w:val="24"/>
        </w:rPr>
        <w:t xml:space="preserve"> </w:t>
      </w:r>
    </w:p>
    <w:p w14:paraId="118E3D89" w14:textId="236C6A5E" w:rsidR="00EA7359" w:rsidRDefault="00EA7359" w:rsidP="008B3EA6">
      <w:pPr>
        <w:pStyle w:val="ListParagraph"/>
        <w:numPr>
          <w:ilvl w:val="0"/>
          <w:numId w:val="1"/>
        </w:numPr>
        <w:shd w:val="clear" w:color="auto" w:fill="FFFFFF" w:themeFill="background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Agreement </w:t>
      </w:r>
      <w:r w:rsidR="00195F29">
        <w:rPr>
          <w:rFonts w:ascii="Times New Roman" w:eastAsia="Times New Roman" w:hAnsi="Times New Roman" w:cs="Times New Roman"/>
          <w:bCs/>
          <w:sz w:val="24"/>
          <w:szCs w:val="24"/>
        </w:rPr>
        <w:t xml:space="preserve">between the Germantown Central School District and </w:t>
      </w:r>
      <w:r w:rsidR="00247B71">
        <w:rPr>
          <w:rFonts w:ascii="Times New Roman" w:eastAsia="Times New Roman" w:hAnsi="Times New Roman" w:cs="Times New Roman"/>
          <w:bCs/>
          <w:sz w:val="24"/>
          <w:szCs w:val="24"/>
        </w:rPr>
        <w:t>Advanced Therapy, P.T., O.T., S.L.P., Psychologist, Registered Professional Nurse (RN), P.L.L.C. for the 2021-2022 School Year</w:t>
      </w:r>
    </w:p>
    <w:p w14:paraId="11396A0C" w14:textId="04460CEB" w:rsidR="00C07F26" w:rsidRDefault="00C07F26" w:rsidP="00C07F2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9344F9">
        <w:rPr>
          <w:rFonts w:ascii="Times New Roman" w:eastAsia="Times New Roman" w:hAnsi="Times New Roman" w:cs="Times New Roman"/>
          <w:bCs/>
          <w:sz w:val="24"/>
          <w:szCs w:val="24"/>
        </w:rPr>
        <w:t xml:space="preserve">emergency </w:t>
      </w:r>
      <w:r>
        <w:rPr>
          <w:rFonts w:ascii="Times New Roman" w:eastAsia="Times New Roman" w:hAnsi="Times New Roman" w:cs="Times New Roman"/>
          <w:bCs/>
          <w:sz w:val="24"/>
          <w:szCs w:val="24"/>
        </w:rPr>
        <w:t>summer school transportation to transport students to and from GCS by Michael S. Johnston, LLC at $2</w:t>
      </w:r>
      <w:r w:rsidR="009344F9">
        <w:rPr>
          <w:rFonts w:ascii="Times New Roman" w:eastAsia="Times New Roman" w:hAnsi="Times New Roman" w:cs="Times New Roman"/>
          <w:bCs/>
          <w:sz w:val="24"/>
          <w:szCs w:val="24"/>
        </w:rPr>
        <w:t>72</w:t>
      </w:r>
      <w:r>
        <w:rPr>
          <w:rFonts w:ascii="Times New Roman" w:eastAsia="Times New Roman" w:hAnsi="Times New Roman" w:cs="Times New Roman"/>
          <w:bCs/>
          <w:sz w:val="24"/>
          <w:szCs w:val="24"/>
        </w:rPr>
        <w:t>.00 per day (if monitor needed an additional $75.00 per day)</w:t>
      </w:r>
    </w:p>
    <w:p w14:paraId="0E6A3864" w14:textId="42BD4204" w:rsidR="009344F9" w:rsidRDefault="009344F9" w:rsidP="009344F9">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emergency summer school transportation to transport students to and from GCS and Taconic Hills CSD by Michael S. Johnston, LLC at $325.00 per day (if monitor needed an additional $75.00 per day)</w:t>
      </w:r>
    </w:p>
    <w:p w14:paraId="719A78E7" w14:textId="6B59D4B7" w:rsidR="0043621D" w:rsidRPr="005F681E" w:rsidRDefault="0043621D" w:rsidP="009344F9">
      <w:pPr>
        <w:pStyle w:val="ListParagraph"/>
        <w:numPr>
          <w:ilvl w:val="0"/>
          <w:numId w:val="1"/>
        </w:numPr>
        <w:rPr>
          <w:rFonts w:ascii="Times New Roman" w:eastAsia="Times New Roman" w:hAnsi="Times New Roman" w:cs="Times New Roman"/>
          <w:bCs/>
          <w:sz w:val="24"/>
          <w:szCs w:val="24"/>
          <w:highlight w:val="yellow"/>
        </w:rPr>
      </w:pPr>
      <w:r w:rsidRPr="005F681E">
        <w:rPr>
          <w:rFonts w:ascii="Times New Roman" w:eastAsia="Times New Roman" w:hAnsi="Times New Roman" w:cs="Times New Roman"/>
          <w:bCs/>
          <w:sz w:val="24"/>
          <w:szCs w:val="24"/>
          <w:highlight w:val="yellow"/>
        </w:rPr>
        <w:t>Accept donation from Sally S. and Robert K. Phelan Legacy Foundation, Inc. for the purpose of development and maintenance of the baseball and softball fields in the amount of $1,000.</w:t>
      </w:r>
    </w:p>
    <w:p w14:paraId="30126084" w14:textId="77777777" w:rsidR="007B4C9B" w:rsidRPr="009968EC" w:rsidRDefault="007B4C9B" w:rsidP="007B4C9B">
      <w:pPr>
        <w:pStyle w:val="ListParagraph"/>
        <w:ind w:left="1080"/>
        <w:rPr>
          <w:rFonts w:ascii="Times New Roman" w:eastAsia="Times New Roman" w:hAnsi="Times New Roman" w:cs="Times New Roman"/>
          <w:bCs/>
          <w:sz w:val="24"/>
          <w:szCs w:val="24"/>
        </w:rPr>
      </w:pPr>
    </w:p>
    <w:p w14:paraId="5A78CEFF" w14:textId="77777777" w:rsidR="005F681E" w:rsidRDefault="005F681E" w:rsidP="00580CAC">
      <w:pPr>
        <w:ind w:left="720"/>
        <w:rPr>
          <w:rFonts w:ascii="Times New Roman" w:eastAsia="Times New Roman" w:hAnsi="Times New Roman" w:cs="Times New Roman"/>
          <w:bCs/>
          <w:sz w:val="24"/>
          <w:szCs w:val="24"/>
          <w:u w:val="single"/>
        </w:rPr>
      </w:pPr>
    </w:p>
    <w:p w14:paraId="7FC73C47" w14:textId="77777777" w:rsidR="005F681E" w:rsidRDefault="005F681E" w:rsidP="00580CAC">
      <w:pPr>
        <w:ind w:left="720"/>
        <w:rPr>
          <w:rFonts w:ascii="Times New Roman" w:eastAsia="Times New Roman" w:hAnsi="Times New Roman" w:cs="Times New Roman"/>
          <w:bCs/>
          <w:sz w:val="24"/>
          <w:szCs w:val="24"/>
          <w:u w:val="single"/>
        </w:rPr>
      </w:pPr>
    </w:p>
    <w:p w14:paraId="21DDF098" w14:textId="77777777" w:rsidR="005F681E" w:rsidRDefault="005F681E" w:rsidP="00580CAC">
      <w:pPr>
        <w:ind w:left="720"/>
        <w:rPr>
          <w:rFonts w:ascii="Times New Roman" w:eastAsia="Times New Roman" w:hAnsi="Times New Roman" w:cs="Times New Roman"/>
          <w:bCs/>
          <w:sz w:val="24"/>
          <w:szCs w:val="24"/>
          <w:u w:val="single"/>
        </w:rPr>
      </w:pPr>
    </w:p>
    <w:p w14:paraId="411EAC38" w14:textId="77777777" w:rsidR="005F681E" w:rsidRDefault="005F681E" w:rsidP="00580CAC">
      <w:pPr>
        <w:ind w:left="720"/>
        <w:rPr>
          <w:rFonts w:ascii="Times New Roman" w:eastAsia="Times New Roman" w:hAnsi="Times New Roman" w:cs="Times New Roman"/>
          <w:bCs/>
          <w:sz w:val="24"/>
          <w:szCs w:val="24"/>
          <w:u w:val="single"/>
        </w:rPr>
      </w:pPr>
    </w:p>
    <w:p w14:paraId="3152E2CB" w14:textId="77777777" w:rsidR="005F681E" w:rsidRDefault="005F681E" w:rsidP="00580CAC">
      <w:pPr>
        <w:ind w:left="720"/>
        <w:rPr>
          <w:rFonts w:ascii="Times New Roman" w:eastAsia="Times New Roman" w:hAnsi="Times New Roman" w:cs="Times New Roman"/>
          <w:bCs/>
          <w:sz w:val="24"/>
          <w:szCs w:val="24"/>
          <w:u w:val="single"/>
        </w:rPr>
      </w:pPr>
    </w:p>
    <w:p w14:paraId="5C058AB0" w14:textId="50C1AE91" w:rsidR="00580CAC" w:rsidRDefault="00580CAC" w:rsidP="00580CAC">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lastRenderedPageBreak/>
        <w:t>PERSONNEL</w:t>
      </w:r>
    </w:p>
    <w:p w14:paraId="68B45AAB" w14:textId="3B97E06D" w:rsidR="009E1CE2" w:rsidRDefault="009E1CE2"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DF4D2A">
        <w:rPr>
          <w:rFonts w:ascii="Times New Roman" w:eastAsia="Times New Roman" w:hAnsi="Times New Roman" w:cs="Times New Roman"/>
          <w:bCs/>
          <w:sz w:val="24"/>
          <w:szCs w:val="24"/>
        </w:rPr>
        <w:t xml:space="preserve">Andrew </w:t>
      </w:r>
      <w:proofErr w:type="spellStart"/>
      <w:r w:rsidR="00DF4D2A">
        <w:rPr>
          <w:rFonts w:ascii="Times New Roman" w:eastAsia="Times New Roman" w:hAnsi="Times New Roman" w:cs="Times New Roman"/>
          <w:bCs/>
          <w:sz w:val="24"/>
          <w:szCs w:val="24"/>
        </w:rPr>
        <w:t>Fecht</w:t>
      </w:r>
      <w:proofErr w:type="spellEnd"/>
      <w:r w:rsidR="00DF4D2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as a part-time Summer Cleaner at $1</w:t>
      </w:r>
      <w:r w:rsidR="000B3C5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0B3C59">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0 per hour</w:t>
      </w:r>
    </w:p>
    <w:p w14:paraId="221C0720" w14:textId="06C7245E" w:rsidR="009E1CE2" w:rsidRDefault="009E1CE2"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DF4D2A">
        <w:rPr>
          <w:rFonts w:ascii="Times New Roman" w:eastAsia="Times New Roman" w:hAnsi="Times New Roman" w:cs="Times New Roman"/>
          <w:bCs/>
          <w:sz w:val="24"/>
          <w:szCs w:val="24"/>
        </w:rPr>
        <w:t>Landon Farnsworth</w:t>
      </w:r>
      <w:r>
        <w:rPr>
          <w:rFonts w:ascii="Times New Roman" w:eastAsia="Times New Roman" w:hAnsi="Times New Roman" w:cs="Times New Roman"/>
          <w:bCs/>
          <w:sz w:val="24"/>
          <w:szCs w:val="24"/>
        </w:rPr>
        <w:t xml:space="preserve"> as a part-time Summer Cleaner at $1</w:t>
      </w:r>
      <w:r w:rsidR="000B3C5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0B3C59">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0 per hour</w:t>
      </w:r>
    </w:p>
    <w:p w14:paraId="27117422" w14:textId="039095B5" w:rsidR="00CC2779" w:rsidRDefault="00CC2779"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305A10">
        <w:rPr>
          <w:rFonts w:ascii="Times New Roman" w:eastAsia="Times New Roman" w:hAnsi="Times New Roman" w:cs="Times New Roman"/>
          <w:bCs/>
          <w:sz w:val="24"/>
          <w:szCs w:val="24"/>
        </w:rPr>
        <w:t>Mary Mitchell</w:t>
      </w:r>
      <w:r>
        <w:rPr>
          <w:rFonts w:ascii="Times New Roman" w:eastAsia="Times New Roman" w:hAnsi="Times New Roman" w:cs="Times New Roman"/>
          <w:bCs/>
          <w:sz w:val="24"/>
          <w:szCs w:val="24"/>
        </w:rPr>
        <w:t xml:space="preserve">, </w:t>
      </w:r>
      <w:r w:rsidR="00305A10">
        <w:rPr>
          <w:rFonts w:ascii="Times New Roman" w:eastAsia="Times New Roman" w:hAnsi="Times New Roman" w:cs="Times New Roman"/>
          <w:bCs/>
          <w:sz w:val="24"/>
          <w:szCs w:val="24"/>
        </w:rPr>
        <w:t>Coordinator</w:t>
      </w:r>
      <w:r>
        <w:rPr>
          <w:rFonts w:ascii="Times New Roman" w:eastAsia="Times New Roman" w:hAnsi="Times New Roman" w:cs="Times New Roman"/>
          <w:bCs/>
          <w:sz w:val="24"/>
          <w:szCs w:val="24"/>
        </w:rPr>
        <w:t xml:space="preserve"> for the 202</w:t>
      </w:r>
      <w:r w:rsidR="002A51A7">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Summer </w:t>
      </w:r>
      <w:r w:rsidR="00305A10">
        <w:rPr>
          <w:rFonts w:ascii="Times New Roman" w:eastAsia="Times New Roman" w:hAnsi="Times New Roman" w:cs="Times New Roman"/>
          <w:bCs/>
          <w:sz w:val="24"/>
          <w:szCs w:val="24"/>
        </w:rPr>
        <w:t>Science</w:t>
      </w:r>
      <w:r>
        <w:rPr>
          <w:rFonts w:ascii="Times New Roman" w:eastAsia="Times New Roman" w:hAnsi="Times New Roman" w:cs="Times New Roman"/>
          <w:bCs/>
          <w:sz w:val="24"/>
          <w:szCs w:val="24"/>
        </w:rPr>
        <w:t xml:space="preserve"> </w:t>
      </w:r>
      <w:r w:rsidR="00305A10">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w:t>
      </w:r>
      <w:r w:rsidR="00305A10">
        <w:rPr>
          <w:rFonts w:ascii="Times New Roman" w:eastAsia="Times New Roman" w:hAnsi="Times New Roman" w:cs="Times New Roman"/>
          <w:bCs/>
          <w:sz w:val="24"/>
          <w:szCs w:val="24"/>
        </w:rPr>
        <w:t>, Stipend $1,000</w:t>
      </w:r>
    </w:p>
    <w:p w14:paraId="63A0FAC4" w14:textId="761E7FC5" w:rsidR="00CC2779" w:rsidRDefault="00CC2779"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305A10">
        <w:rPr>
          <w:rFonts w:ascii="Times New Roman" w:eastAsia="Times New Roman" w:hAnsi="Times New Roman" w:cs="Times New Roman"/>
          <w:bCs/>
          <w:sz w:val="24"/>
          <w:szCs w:val="24"/>
        </w:rPr>
        <w:t>Mary Mitchell</w:t>
      </w:r>
      <w:r>
        <w:rPr>
          <w:rFonts w:ascii="Times New Roman" w:eastAsia="Times New Roman" w:hAnsi="Times New Roman" w:cs="Times New Roman"/>
          <w:bCs/>
          <w:sz w:val="24"/>
          <w:szCs w:val="24"/>
        </w:rPr>
        <w:t xml:space="preserve">, </w:t>
      </w:r>
      <w:r w:rsidR="00305A10">
        <w:rPr>
          <w:rFonts w:ascii="Times New Roman" w:eastAsia="Times New Roman" w:hAnsi="Times New Roman" w:cs="Times New Roman"/>
          <w:bCs/>
          <w:sz w:val="24"/>
          <w:szCs w:val="24"/>
        </w:rPr>
        <w:t>Teacher</w:t>
      </w:r>
      <w:r>
        <w:rPr>
          <w:rFonts w:ascii="Times New Roman" w:eastAsia="Times New Roman" w:hAnsi="Times New Roman" w:cs="Times New Roman"/>
          <w:bCs/>
          <w:sz w:val="24"/>
          <w:szCs w:val="24"/>
        </w:rPr>
        <w:t xml:space="preserve"> for the 202</w:t>
      </w:r>
      <w:r w:rsidR="002A51A7">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Summer </w:t>
      </w:r>
      <w:r w:rsidR="00305A10">
        <w:rPr>
          <w:rFonts w:ascii="Times New Roman" w:eastAsia="Times New Roman" w:hAnsi="Times New Roman" w:cs="Times New Roman"/>
          <w:bCs/>
          <w:sz w:val="24"/>
          <w:szCs w:val="24"/>
        </w:rPr>
        <w:t>Science</w:t>
      </w:r>
      <w:r>
        <w:rPr>
          <w:rFonts w:ascii="Times New Roman" w:eastAsia="Times New Roman" w:hAnsi="Times New Roman" w:cs="Times New Roman"/>
          <w:bCs/>
          <w:sz w:val="24"/>
          <w:szCs w:val="24"/>
        </w:rPr>
        <w:t xml:space="preserve"> </w:t>
      </w:r>
      <w:r w:rsidR="00305A10">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w:t>
      </w:r>
      <w:r w:rsidR="00305A10">
        <w:rPr>
          <w:rFonts w:ascii="Times New Roman" w:eastAsia="Times New Roman" w:hAnsi="Times New Roman" w:cs="Times New Roman"/>
          <w:bCs/>
          <w:sz w:val="24"/>
          <w:szCs w:val="24"/>
        </w:rPr>
        <w:t xml:space="preserve"> at $33.00 per hour</w:t>
      </w:r>
    </w:p>
    <w:p w14:paraId="04DB3D60" w14:textId="38F3F061" w:rsidR="00CC2779" w:rsidRDefault="00CC2779"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305A10">
        <w:rPr>
          <w:rFonts w:ascii="Times New Roman" w:eastAsia="Times New Roman" w:hAnsi="Times New Roman" w:cs="Times New Roman"/>
          <w:bCs/>
          <w:sz w:val="24"/>
          <w:szCs w:val="24"/>
        </w:rPr>
        <w:t>Alexandra Colwell</w:t>
      </w:r>
      <w:r>
        <w:rPr>
          <w:rFonts w:ascii="Times New Roman" w:eastAsia="Times New Roman" w:hAnsi="Times New Roman" w:cs="Times New Roman"/>
          <w:bCs/>
          <w:sz w:val="24"/>
          <w:szCs w:val="24"/>
        </w:rPr>
        <w:t>, Teach</w:t>
      </w:r>
      <w:r w:rsidR="00305A10">
        <w:rPr>
          <w:rFonts w:ascii="Times New Roman" w:eastAsia="Times New Roman" w:hAnsi="Times New Roman" w:cs="Times New Roman"/>
          <w:bCs/>
          <w:sz w:val="24"/>
          <w:szCs w:val="24"/>
        </w:rPr>
        <w:t>ing Assistant</w:t>
      </w:r>
      <w:r>
        <w:rPr>
          <w:rFonts w:ascii="Times New Roman" w:eastAsia="Times New Roman" w:hAnsi="Times New Roman" w:cs="Times New Roman"/>
          <w:bCs/>
          <w:sz w:val="24"/>
          <w:szCs w:val="24"/>
        </w:rPr>
        <w:t xml:space="preserve"> for the 202</w:t>
      </w:r>
      <w:r w:rsidR="002A51A7">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Summer </w:t>
      </w:r>
      <w:r w:rsidR="00305A10">
        <w:rPr>
          <w:rFonts w:ascii="Times New Roman" w:eastAsia="Times New Roman" w:hAnsi="Times New Roman" w:cs="Times New Roman"/>
          <w:bCs/>
          <w:sz w:val="24"/>
          <w:szCs w:val="24"/>
        </w:rPr>
        <w:t>Science</w:t>
      </w:r>
      <w:r>
        <w:rPr>
          <w:rFonts w:ascii="Times New Roman" w:eastAsia="Times New Roman" w:hAnsi="Times New Roman" w:cs="Times New Roman"/>
          <w:bCs/>
          <w:sz w:val="24"/>
          <w:szCs w:val="24"/>
        </w:rPr>
        <w:t xml:space="preserve"> </w:t>
      </w:r>
      <w:r w:rsidR="00305A10">
        <w:rPr>
          <w:rFonts w:ascii="Times New Roman" w:eastAsia="Times New Roman" w:hAnsi="Times New Roman" w:cs="Times New Roman"/>
          <w:bCs/>
          <w:sz w:val="24"/>
          <w:szCs w:val="24"/>
        </w:rPr>
        <w:t xml:space="preserve">Elementary </w:t>
      </w:r>
      <w:r>
        <w:rPr>
          <w:rFonts w:ascii="Times New Roman" w:eastAsia="Times New Roman" w:hAnsi="Times New Roman" w:cs="Times New Roman"/>
          <w:bCs/>
          <w:sz w:val="24"/>
          <w:szCs w:val="24"/>
        </w:rPr>
        <w:t>Clipper Academy at $</w:t>
      </w:r>
      <w:r w:rsidR="00305A10">
        <w:rPr>
          <w:rFonts w:ascii="Times New Roman" w:eastAsia="Times New Roman" w:hAnsi="Times New Roman" w:cs="Times New Roman"/>
          <w:bCs/>
          <w:sz w:val="24"/>
          <w:szCs w:val="24"/>
        </w:rPr>
        <w:t>18.88</w:t>
      </w:r>
      <w:r>
        <w:rPr>
          <w:rFonts w:ascii="Times New Roman" w:eastAsia="Times New Roman" w:hAnsi="Times New Roman" w:cs="Times New Roman"/>
          <w:bCs/>
          <w:sz w:val="24"/>
          <w:szCs w:val="24"/>
        </w:rPr>
        <w:t xml:space="preserve"> per hour</w:t>
      </w:r>
    </w:p>
    <w:p w14:paraId="63E2E204" w14:textId="2B00716B" w:rsidR="00CC2779" w:rsidRDefault="00CC2779"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w:t>
      </w:r>
      <w:r w:rsidR="00305A10">
        <w:rPr>
          <w:rFonts w:ascii="Times New Roman" w:eastAsia="Times New Roman" w:hAnsi="Times New Roman" w:cs="Times New Roman"/>
          <w:bCs/>
          <w:sz w:val="24"/>
          <w:szCs w:val="24"/>
        </w:rPr>
        <w:t>Michael Hannett</w:t>
      </w:r>
      <w:r>
        <w:rPr>
          <w:rFonts w:ascii="Times New Roman" w:eastAsia="Times New Roman" w:hAnsi="Times New Roman" w:cs="Times New Roman"/>
          <w:bCs/>
          <w:sz w:val="24"/>
          <w:szCs w:val="24"/>
        </w:rPr>
        <w:t>, Teach</w:t>
      </w:r>
      <w:r w:rsidR="00305A10">
        <w:rPr>
          <w:rFonts w:ascii="Times New Roman" w:eastAsia="Times New Roman" w:hAnsi="Times New Roman" w:cs="Times New Roman"/>
          <w:bCs/>
          <w:sz w:val="24"/>
          <w:szCs w:val="24"/>
        </w:rPr>
        <w:t>ing Aide</w:t>
      </w:r>
      <w:r>
        <w:rPr>
          <w:rFonts w:ascii="Times New Roman" w:eastAsia="Times New Roman" w:hAnsi="Times New Roman" w:cs="Times New Roman"/>
          <w:bCs/>
          <w:sz w:val="24"/>
          <w:szCs w:val="24"/>
        </w:rPr>
        <w:t xml:space="preserve"> for the 202</w:t>
      </w:r>
      <w:r w:rsidR="00305A1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Summer </w:t>
      </w:r>
      <w:r w:rsidR="00305A10">
        <w:rPr>
          <w:rFonts w:ascii="Times New Roman" w:eastAsia="Times New Roman" w:hAnsi="Times New Roman" w:cs="Times New Roman"/>
          <w:bCs/>
          <w:sz w:val="24"/>
          <w:szCs w:val="24"/>
        </w:rPr>
        <w:t xml:space="preserve">Science Elementary Clipper Academy </w:t>
      </w:r>
      <w:r>
        <w:rPr>
          <w:rFonts w:ascii="Times New Roman" w:eastAsia="Times New Roman" w:hAnsi="Times New Roman" w:cs="Times New Roman"/>
          <w:bCs/>
          <w:sz w:val="24"/>
          <w:szCs w:val="24"/>
        </w:rPr>
        <w:t>at $</w:t>
      </w:r>
      <w:r w:rsidR="00305A1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00305A10">
        <w:rPr>
          <w:rFonts w:ascii="Times New Roman" w:eastAsia="Times New Roman" w:hAnsi="Times New Roman" w:cs="Times New Roman"/>
          <w:bCs/>
          <w:sz w:val="24"/>
          <w:szCs w:val="24"/>
        </w:rPr>
        <w:t>.50</w:t>
      </w:r>
      <w:r>
        <w:rPr>
          <w:rFonts w:ascii="Times New Roman" w:eastAsia="Times New Roman" w:hAnsi="Times New Roman" w:cs="Times New Roman"/>
          <w:bCs/>
          <w:sz w:val="24"/>
          <w:szCs w:val="24"/>
        </w:rPr>
        <w:t xml:space="preserve"> per hour</w:t>
      </w:r>
    </w:p>
    <w:p w14:paraId="6A053DFB" w14:textId="00023F6C" w:rsidR="003C3254" w:rsidRDefault="003C3254"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letter of resignation from Amy Sellers-Brekke, ESOL Teacher</w:t>
      </w:r>
      <w:r w:rsidR="007A32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effective July 7, </w:t>
      </w:r>
      <w:proofErr w:type="gramStart"/>
      <w:r>
        <w:rPr>
          <w:rFonts w:ascii="Times New Roman" w:eastAsia="Times New Roman" w:hAnsi="Times New Roman" w:cs="Times New Roman"/>
          <w:bCs/>
          <w:sz w:val="24"/>
          <w:szCs w:val="24"/>
        </w:rPr>
        <w:t>2021</w:t>
      </w:r>
      <w:proofErr w:type="gramEnd"/>
    </w:p>
    <w:p w14:paraId="4B0BDF86" w14:textId="5CFF1F1A" w:rsidR="003C3254" w:rsidRDefault="003C3254"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letter of resignation from Karen Leifels, Clerk</w:t>
      </w:r>
      <w:r w:rsidR="00D277C6">
        <w:rPr>
          <w:rFonts w:ascii="Times New Roman" w:eastAsia="Times New Roman" w:hAnsi="Times New Roman" w:cs="Times New Roman"/>
          <w:bCs/>
          <w:sz w:val="24"/>
          <w:szCs w:val="24"/>
        </w:rPr>
        <w:t xml:space="preserve"> Typist</w:t>
      </w:r>
      <w:r w:rsidR="007A32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effective June 29, </w:t>
      </w:r>
      <w:proofErr w:type="gramStart"/>
      <w:r>
        <w:rPr>
          <w:rFonts w:ascii="Times New Roman" w:eastAsia="Times New Roman" w:hAnsi="Times New Roman" w:cs="Times New Roman"/>
          <w:bCs/>
          <w:sz w:val="24"/>
          <w:szCs w:val="24"/>
        </w:rPr>
        <w:t>2021</w:t>
      </w:r>
      <w:proofErr w:type="gramEnd"/>
    </w:p>
    <w:p w14:paraId="56B7FB97" w14:textId="0261F651" w:rsidR="007A3261" w:rsidRDefault="007A3261" w:rsidP="008B3EA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Accept Medical Leave of Absence </w:t>
      </w:r>
      <w:r w:rsidR="003044C2">
        <w:rPr>
          <w:rFonts w:ascii="Times New Roman" w:eastAsia="Times New Roman" w:hAnsi="Times New Roman" w:cs="Times New Roman"/>
          <w:bCs/>
          <w:sz w:val="24"/>
          <w:szCs w:val="24"/>
        </w:rPr>
        <w:t xml:space="preserve">letter </w:t>
      </w:r>
      <w:r>
        <w:rPr>
          <w:rFonts w:ascii="Times New Roman" w:eastAsia="Times New Roman" w:hAnsi="Times New Roman" w:cs="Times New Roman"/>
          <w:bCs/>
          <w:sz w:val="24"/>
          <w:szCs w:val="24"/>
        </w:rPr>
        <w:t>from Cheryl Trowbridge</w:t>
      </w:r>
      <w:r w:rsidR="003044C2">
        <w:rPr>
          <w:rFonts w:ascii="Times New Roman" w:eastAsia="Times New Roman" w:hAnsi="Times New Roman" w:cs="Times New Roman"/>
          <w:bCs/>
          <w:sz w:val="24"/>
          <w:szCs w:val="24"/>
        </w:rPr>
        <w:t xml:space="preserve">, </w:t>
      </w:r>
      <w:r w:rsidR="008B3EA6">
        <w:rPr>
          <w:rFonts w:ascii="Times New Roman" w:eastAsia="Times New Roman" w:hAnsi="Times New Roman" w:cs="Times New Roman"/>
          <w:bCs/>
          <w:sz w:val="24"/>
          <w:szCs w:val="24"/>
        </w:rPr>
        <w:t>Teacher, commencing</w:t>
      </w:r>
      <w:r>
        <w:rPr>
          <w:rFonts w:ascii="Times New Roman" w:eastAsia="Times New Roman" w:hAnsi="Times New Roman" w:cs="Times New Roman"/>
          <w:bCs/>
          <w:sz w:val="24"/>
          <w:szCs w:val="24"/>
        </w:rPr>
        <w:t xml:space="preserve"> on September 1, </w:t>
      </w:r>
      <w:proofErr w:type="gramStart"/>
      <w:r>
        <w:rPr>
          <w:rFonts w:ascii="Times New Roman" w:eastAsia="Times New Roman" w:hAnsi="Times New Roman" w:cs="Times New Roman"/>
          <w:bCs/>
          <w:sz w:val="24"/>
          <w:szCs w:val="24"/>
        </w:rPr>
        <w:t>2021</w:t>
      </w:r>
      <w:proofErr w:type="gramEnd"/>
      <w:r>
        <w:rPr>
          <w:rFonts w:ascii="Times New Roman" w:eastAsia="Times New Roman" w:hAnsi="Times New Roman" w:cs="Times New Roman"/>
          <w:bCs/>
          <w:sz w:val="24"/>
          <w:szCs w:val="24"/>
        </w:rPr>
        <w:t xml:space="preserve"> and ending on September 30, 2021</w:t>
      </w:r>
    </w:p>
    <w:p w14:paraId="0FD45A2C" w14:textId="77777777" w:rsidR="00E17768" w:rsidRPr="009E1CE2" w:rsidRDefault="00E17768" w:rsidP="00E17768">
      <w:pPr>
        <w:pStyle w:val="ListParagraph"/>
        <w:ind w:left="1080"/>
        <w:rPr>
          <w:rFonts w:ascii="Times New Roman" w:eastAsia="Times New Roman" w:hAnsi="Times New Roman" w:cs="Times New Roman"/>
          <w:bCs/>
          <w:sz w:val="24"/>
          <w:szCs w:val="24"/>
        </w:rPr>
      </w:pPr>
    </w:p>
    <w:p w14:paraId="237DAC83" w14:textId="77777777"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21460F61" w14:textId="5B24F363" w:rsidR="00E03980" w:rsidRPr="00644A4E" w:rsidRDefault="000D09C0" w:rsidP="00644A4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June </w:t>
      </w:r>
      <w:r w:rsidR="007B4C9B">
        <w:rPr>
          <w:rFonts w:ascii="Times New Roman" w:eastAsia="Times New Roman" w:hAnsi="Times New Roman" w:cs="Times New Roman"/>
          <w:sz w:val="24"/>
          <w:szCs w:val="24"/>
        </w:rPr>
        <w:t>2</w:t>
      </w:r>
      <w:r w:rsidR="00DF4D2A">
        <w:rPr>
          <w:rFonts w:ascii="Times New Roman" w:eastAsia="Times New Roman" w:hAnsi="Times New Roman" w:cs="Times New Roman"/>
          <w:sz w:val="24"/>
          <w:szCs w:val="24"/>
        </w:rPr>
        <w:t>2</w:t>
      </w:r>
      <w:r w:rsidR="007B4C9B">
        <w:rPr>
          <w:rFonts w:ascii="Times New Roman" w:eastAsia="Times New Roman" w:hAnsi="Times New Roman" w:cs="Times New Roman"/>
          <w:sz w:val="24"/>
          <w:szCs w:val="24"/>
        </w:rPr>
        <w:t xml:space="preserve">, </w:t>
      </w:r>
      <w:proofErr w:type="gramStart"/>
      <w:r w:rsidR="007B4C9B">
        <w:rPr>
          <w:rFonts w:ascii="Times New Roman" w:eastAsia="Times New Roman" w:hAnsi="Times New Roman" w:cs="Times New Roman"/>
          <w:sz w:val="24"/>
          <w:szCs w:val="24"/>
        </w:rPr>
        <w:t>202</w:t>
      </w:r>
      <w:r w:rsidR="00DF4D2A">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Special Meeting Minutes</w:t>
      </w:r>
    </w:p>
    <w:p w14:paraId="6B8C16EC" w14:textId="77777777" w:rsidR="00E03980" w:rsidRPr="00E03980" w:rsidRDefault="00E03980" w:rsidP="00E03980">
      <w:pPr>
        <w:ind w:right="-1080"/>
        <w:rPr>
          <w:rFonts w:ascii="Times New Roman" w:hAnsi="Times New Roman" w:cs="Times New Roman"/>
          <w:sz w:val="24"/>
          <w:szCs w:val="24"/>
        </w:rPr>
      </w:pPr>
    </w:p>
    <w:p w14:paraId="74F1947A" w14:textId="50686A3C" w:rsidR="004F2C27" w:rsidRPr="004F2C27" w:rsidRDefault="004F2C27" w:rsidP="004F2C27">
      <w:pPr>
        <w:ind w:right="-1080"/>
        <w:rPr>
          <w:rFonts w:ascii="Times New Roman" w:hAnsi="Times New Roman" w:cs="Times New Roman"/>
          <w:b/>
          <w:bCs/>
          <w:sz w:val="24"/>
          <w:szCs w:val="24"/>
        </w:rPr>
      </w:pPr>
      <w:r w:rsidRPr="004F2C27">
        <w:rPr>
          <w:rFonts w:ascii="Times New Roman" w:hAnsi="Times New Roman" w:cs="Times New Roman"/>
          <w:b/>
          <w:bCs/>
          <w:sz w:val="24"/>
          <w:szCs w:val="24"/>
        </w:rPr>
        <w:t>II.</w:t>
      </w:r>
      <w:r w:rsidRPr="004F2C27">
        <w:rPr>
          <w:rFonts w:ascii="Times New Roman" w:hAnsi="Times New Roman" w:cs="Times New Roman"/>
          <w:b/>
          <w:bCs/>
          <w:sz w:val="24"/>
          <w:szCs w:val="24"/>
        </w:rPr>
        <w:tab/>
        <w:t>PERSONNEL</w:t>
      </w:r>
    </w:p>
    <w:p w14:paraId="5DFB687E" w14:textId="5468223D" w:rsidR="001C22D7" w:rsidRPr="001C22D7" w:rsidRDefault="004F2C27" w:rsidP="006E6B23">
      <w:pPr>
        <w:ind w:right="-1080"/>
        <w:rPr>
          <w:rFonts w:ascii="Times New Roman" w:hAnsi="Times New Roman" w:cs="Times New Roman"/>
          <w:sz w:val="24"/>
          <w:szCs w:val="24"/>
          <w:u w:val="single"/>
        </w:rPr>
      </w:pPr>
      <w:r>
        <w:rPr>
          <w:rFonts w:ascii="Times New Roman" w:hAnsi="Times New Roman" w:cs="Times New Roman"/>
          <w:sz w:val="24"/>
          <w:szCs w:val="24"/>
        </w:rPr>
        <w:tab/>
      </w:r>
      <w:r w:rsidRPr="004F2C27">
        <w:rPr>
          <w:rFonts w:ascii="Times New Roman" w:hAnsi="Times New Roman" w:cs="Times New Roman"/>
          <w:sz w:val="24"/>
          <w:szCs w:val="24"/>
          <w:u w:val="single"/>
        </w:rPr>
        <w:t>Action Item</w:t>
      </w:r>
      <w:r w:rsidR="00CE5CF4">
        <w:rPr>
          <w:rFonts w:ascii="Times New Roman" w:hAnsi="Times New Roman" w:cs="Times New Roman"/>
          <w:sz w:val="24"/>
          <w:szCs w:val="24"/>
          <w:u w:val="single"/>
        </w:rPr>
        <w:t>s</w:t>
      </w:r>
    </w:p>
    <w:p w14:paraId="45EEDEBE" w14:textId="4463702C" w:rsidR="001D7330" w:rsidRPr="006E6B23" w:rsidRDefault="006E6B23" w:rsidP="008B3EA6">
      <w:pPr>
        <w:pStyle w:val="ListParagraph"/>
        <w:numPr>
          <w:ilvl w:val="0"/>
          <w:numId w:val="5"/>
        </w:numPr>
        <w:ind w:right="-1080"/>
        <w:rPr>
          <w:rFonts w:ascii="Times New Roman" w:hAnsi="Times New Roman" w:cs="Times New Roman"/>
          <w:sz w:val="24"/>
          <w:szCs w:val="24"/>
        </w:rPr>
      </w:pPr>
      <w:r>
        <w:rPr>
          <w:rFonts w:ascii="Times New Roman" w:hAnsi="Times New Roman" w:cs="Times New Roman"/>
          <w:sz w:val="24"/>
          <w:szCs w:val="24"/>
        </w:rPr>
        <w:t xml:space="preserve"> </w:t>
      </w:r>
      <w:r w:rsidR="001D7330" w:rsidRPr="006E6B23">
        <w:rPr>
          <w:rFonts w:ascii="Times New Roman" w:hAnsi="Times New Roman" w:cs="Times New Roman"/>
          <w:sz w:val="24"/>
          <w:szCs w:val="24"/>
        </w:rPr>
        <w:t>Adopt the following resolution:</w:t>
      </w:r>
    </w:p>
    <w:p w14:paraId="77E3F018" w14:textId="77777777" w:rsidR="001D7330" w:rsidRPr="009968EC" w:rsidRDefault="001D7330" w:rsidP="009968EC">
      <w:pPr>
        <w:pStyle w:val="ListParagraph"/>
        <w:shd w:val="clear" w:color="auto" w:fill="FFFFFF" w:themeFill="background1"/>
        <w:rPr>
          <w:rFonts w:ascii="Times New Roman" w:hAnsi="Times New Roman" w:cs="Times New Roman"/>
          <w:sz w:val="24"/>
          <w:szCs w:val="24"/>
        </w:rPr>
      </w:pPr>
    </w:p>
    <w:p w14:paraId="1EC079C1" w14:textId="77777777" w:rsidR="00D77E3B" w:rsidRDefault="0073275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b/>
          <w:sz w:val="24"/>
          <w:szCs w:val="24"/>
        </w:rPr>
        <w:t xml:space="preserve">“BE IT RESOLVED, </w:t>
      </w:r>
      <w:r w:rsidRPr="00940671">
        <w:rPr>
          <w:rFonts w:ascii="Times New Roman" w:hAnsi="Times New Roman" w:cs="Times New Roman"/>
          <w:sz w:val="24"/>
          <w:szCs w:val="24"/>
        </w:rPr>
        <w:t>upon the recommendation of the Superintendent of</w:t>
      </w:r>
    </w:p>
    <w:p w14:paraId="54203BD0" w14:textId="77777777" w:rsidR="00D77E3B" w:rsidRDefault="0073275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Schools,</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the Board of Education hereby appoints </w:t>
      </w:r>
      <w:r>
        <w:rPr>
          <w:rFonts w:ascii="Times New Roman" w:hAnsi="Times New Roman" w:cs="Times New Roman"/>
          <w:sz w:val="24"/>
          <w:szCs w:val="24"/>
        </w:rPr>
        <w:t>Garrett Montgomery</w:t>
      </w:r>
      <w:r w:rsidRPr="00940671">
        <w:rPr>
          <w:rFonts w:ascii="Times New Roman" w:hAnsi="Times New Roman" w:cs="Times New Roman"/>
          <w:sz w:val="24"/>
          <w:szCs w:val="24"/>
        </w:rPr>
        <w:t>,</w:t>
      </w:r>
    </w:p>
    <w:p w14:paraId="62507298" w14:textId="77777777" w:rsidR="00D77E3B" w:rsidRDefault="0073275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possessing a</w:t>
      </w:r>
      <w:r w:rsidR="00A72788">
        <w:rPr>
          <w:rFonts w:ascii="Times New Roman" w:hAnsi="Times New Roman" w:cs="Times New Roman"/>
          <w:sz w:val="24"/>
          <w:szCs w:val="24"/>
        </w:rPr>
        <w:t>n Initial English Language Arts Certificate</w:t>
      </w:r>
      <w:r w:rsidRPr="00940671">
        <w:rPr>
          <w:rFonts w:ascii="Times New Roman" w:hAnsi="Times New Roman" w:cs="Times New Roman"/>
          <w:sz w:val="24"/>
          <w:szCs w:val="24"/>
        </w:rPr>
        <w:t xml:space="preserve">, to the position of </w:t>
      </w:r>
    </w:p>
    <w:p w14:paraId="571A7F72" w14:textId="77777777" w:rsidR="00D77E3B" w:rsidRDefault="006163BC" w:rsidP="00825047">
      <w:pPr>
        <w:pStyle w:val="ListParagraph"/>
        <w:ind w:left="1080" w:right="-1080"/>
        <w:rPr>
          <w:rFonts w:ascii="Times New Roman" w:hAnsi="Times New Roman" w:cs="Times New Roman"/>
          <w:sz w:val="24"/>
          <w:szCs w:val="24"/>
        </w:rPr>
      </w:pPr>
      <w:r>
        <w:rPr>
          <w:rFonts w:ascii="Times New Roman" w:hAnsi="Times New Roman" w:cs="Times New Roman"/>
          <w:sz w:val="24"/>
          <w:szCs w:val="24"/>
        </w:rPr>
        <w:t>Secondary English Teacher</w:t>
      </w:r>
      <w:r w:rsidR="0073275C" w:rsidRPr="00940671">
        <w:rPr>
          <w:rFonts w:ascii="Times New Roman" w:hAnsi="Times New Roman" w:cs="Times New Roman"/>
          <w:sz w:val="24"/>
          <w:szCs w:val="24"/>
        </w:rPr>
        <w:t xml:space="preserve">, in the </w:t>
      </w:r>
      <w:r>
        <w:rPr>
          <w:rFonts w:ascii="Times New Roman" w:hAnsi="Times New Roman" w:cs="Times New Roman"/>
          <w:sz w:val="24"/>
          <w:szCs w:val="24"/>
        </w:rPr>
        <w:t>Secondary English Teacher</w:t>
      </w:r>
      <w:r w:rsidR="0073275C" w:rsidRPr="00940671">
        <w:rPr>
          <w:rFonts w:ascii="Times New Roman" w:hAnsi="Times New Roman" w:cs="Times New Roman"/>
          <w:sz w:val="24"/>
          <w:szCs w:val="24"/>
        </w:rPr>
        <w:t xml:space="preserve"> tenure area to a</w:t>
      </w:r>
    </w:p>
    <w:p w14:paraId="2FEC5DC4" w14:textId="77777777" w:rsidR="00D77E3B" w:rsidRDefault="0073275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four (4) year probationary term*, effective September 1, </w:t>
      </w:r>
      <w:proofErr w:type="gramStart"/>
      <w:r w:rsidRPr="00940671">
        <w:rPr>
          <w:rFonts w:ascii="Times New Roman" w:hAnsi="Times New Roman" w:cs="Times New Roman"/>
          <w:sz w:val="24"/>
          <w:szCs w:val="24"/>
        </w:rPr>
        <w:t>2021</w:t>
      </w:r>
      <w:proofErr w:type="gramEnd"/>
      <w:r w:rsidR="00644A4E">
        <w:rPr>
          <w:rFonts w:ascii="Times New Roman" w:hAnsi="Times New Roman" w:cs="Times New Roman"/>
          <w:sz w:val="24"/>
          <w:szCs w:val="24"/>
        </w:rPr>
        <w:t xml:space="preserve"> </w:t>
      </w:r>
      <w:r w:rsidRPr="00940671">
        <w:rPr>
          <w:rFonts w:ascii="Times New Roman" w:hAnsi="Times New Roman" w:cs="Times New Roman"/>
          <w:sz w:val="24"/>
          <w:szCs w:val="24"/>
        </w:rPr>
        <w:t>through</w:t>
      </w:r>
    </w:p>
    <w:p w14:paraId="2E5F6BC3" w14:textId="77777777" w:rsidR="00D77E3B" w:rsidRDefault="0073275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August 31, </w:t>
      </w:r>
      <w:proofErr w:type="gramStart"/>
      <w:r w:rsidRPr="00940671">
        <w:rPr>
          <w:rFonts w:ascii="Times New Roman" w:hAnsi="Times New Roman" w:cs="Times New Roman"/>
          <w:sz w:val="24"/>
          <w:szCs w:val="24"/>
        </w:rPr>
        <w:t>2025</w:t>
      </w:r>
      <w:proofErr w:type="gramEnd"/>
      <w:r w:rsidRPr="00940671">
        <w:rPr>
          <w:rFonts w:ascii="Times New Roman" w:hAnsi="Times New Roman" w:cs="Times New Roman"/>
          <w:sz w:val="24"/>
          <w:szCs w:val="24"/>
        </w:rPr>
        <w:t xml:space="preserve"> at an annual salary of $</w:t>
      </w:r>
      <w:r>
        <w:rPr>
          <w:rFonts w:ascii="Times New Roman" w:hAnsi="Times New Roman" w:cs="Times New Roman"/>
          <w:sz w:val="24"/>
          <w:szCs w:val="24"/>
        </w:rPr>
        <w:t>5</w:t>
      </w:r>
      <w:r w:rsidRPr="00940671">
        <w:rPr>
          <w:rFonts w:ascii="Times New Roman" w:hAnsi="Times New Roman" w:cs="Times New Roman"/>
          <w:sz w:val="24"/>
          <w:szCs w:val="24"/>
        </w:rPr>
        <w:t>7,</w:t>
      </w:r>
      <w:r>
        <w:rPr>
          <w:rFonts w:ascii="Times New Roman" w:hAnsi="Times New Roman" w:cs="Times New Roman"/>
          <w:sz w:val="24"/>
          <w:szCs w:val="24"/>
        </w:rPr>
        <w:t>235</w:t>
      </w:r>
      <w:r w:rsidRPr="00940671">
        <w:rPr>
          <w:rFonts w:ascii="Times New Roman" w:hAnsi="Times New Roman" w:cs="Times New Roman"/>
          <w:sz w:val="24"/>
          <w:szCs w:val="24"/>
        </w:rPr>
        <w:t xml:space="preserve">.00 (Step </w:t>
      </w:r>
      <w:r>
        <w:rPr>
          <w:rFonts w:ascii="Times New Roman" w:hAnsi="Times New Roman" w:cs="Times New Roman"/>
          <w:sz w:val="24"/>
          <w:szCs w:val="24"/>
        </w:rPr>
        <w:t>2</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 Masters + </w:t>
      </w:r>
    </w:p>
    <w:p w14:paraId="7D052D01" w14:textId="418F37E0" w:rsidR="006E6B23" w:rsidRDefault="0073275C" w:rsidP="00825047">
      <w:pPr>
        <w:pStyle w:val="ListParagraph"/>
        <w:ind w:left="1080" w:right="-1080"/>
        <w:rPr>
          <w:rFonts w:ascii="Times New Roman" w:hAnsi="Times New Roman" w:cs="Times New Roman"/>
          <w:sz w:val="24"/>
          <w:szCs w:val="24"/>
        </w:rPr>
      </w:pPr>
      <w:r>
        <w:rPr>
          <w:rFonts w:ascii="Times New Roman" w:hAnsi="Times New Roman" w:cs="Times New Roman"/>
          <w:sz w:val="24"/>
          <w:szCs w:val="24"/>
        </w:rPr>
        <w:t>59</w:t>
      </w:r>
      <w:r w:rsidRPr="00940671">
        <w:rPr>
          <w:rFonts w:ascii="Times New Roman" w:hAnsi="Times New Roman" w:cs="Times New Roman"/>
          <w:sz w:val="24"/>
          <w:szCs w:val="24"/>
        </w:rPr>
        <w:t xml:space="preserve"> credit hours).”</w:t>
      </w:r>
    </w:p>
    <w:p w14:paraId="1840B38F" w14:textId="0535316C" w:rsidR="006E6B23" w:rsidRDefault="006E6B23" w:rsidP="006E6B23">
      <w:pPr>
        <w:pStyle w:val="ListParagraph"/>
        <w:ind w:left="1080" w:right="-1080"/>
        <w:rPr>
          <w:rFonts w:ascii="Times New Roman" w:hAnsi="Times New Roman" w:cs="Times New Roman"/>
          <w:sz w:val="24"/>
          <w:szCs w:val="24"/>
        </w:rPr>
      </w:pPr>
    </w:p>
    <w:p w14:paraId="64B59FC0" w14:textId="68B5A338" w:rsidR="006E6B23" w:rsidRDefault="00825047" w:rsidP="008B3EA6">
      <w:pPr>
        <w:pStyle w:val="ListParagraph"/>
        <w:numPr>
          <w:ilvl w:val="0"/>
          <w:numId w:val="5"/>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33A9C4F5" w14:textId="77777777" w:rsidR="006E6B23" w:rsidRPr="006E6B23" w:rsidRDefault="006E6B23" w:rsidP="006163BC">
      <w:pPr>
        <w:pStyle w:val="ListParagraph"/>
        <w:ind w:left="1080" w:right="-1080"/>
        <w:rPr>
          <w:rFonts w:ascii="Times New Roman" w:hAnsi="Times New Roman" w:cs="Times New Roman"/>
          <w:sz w:val="24"/>
          <w:szCs w:val="24"/>
        </w:rPr>
      </w:pPr>
    </w:p>
    <w:p w14:paraId="0D4961AF" w14:textId="77777777" w:rsidR="00D77E3B" w:rsidRDefault="006163BC" w:rsidP="006163BC">
      <w:pPr>
        <w:pStyle w:val="ListParagraph"/>
        <w:ind w:left="1080" w:right="-1080"/>
        <w:rPr>
          <w:rFonts w:ascii="Times New Roman" w:hAnsi="Times New Roman" w:cs="Times New Roman"/>
          <w:sz w:val="24"/>
          <w:szCs w:val="24"/>
        </w:rPr>
      </w:pPr>
      <w:r w:rsidRPr="00940671">
        <w:rPr>
          <w:rFonts w:ascii="Times New Roman" w:hAnsi="Times New Roman" w:cs="Times New Roman"/>
          <w:b/>
          <w:sz w:val="24"/>
          <w:szCs w:val="24"/>
        </w:rPr>
        <w:t xml:space="preserve">“BE IT RESOLVED, </w:t>
      </w:r>
      <w:r w:rsidRPr="00940671">
        <w:rPr>
          <w:rFonts w:ascii="Times New Roman" w:hAnsi="Times New Roman" w:cs="Times New Roman"/>
          <w:sz w:val="24"/>
          <w:szCs w:val="24"/>
        </w:rPr>
        <w:t>upon the recommendation of the Superintendent of</w:t>
      </w:r>
    </w:p>
    <w:p w14:paraId="5341E20D" w14:textId="01B8932F" w:rsidR="00D77E3B" w:rsidRDefault="006163B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Schools,</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the Board of Education hereby appoints </w:t>
      </w:r>
      <w:r>
        <w:rPr>
          <w:rFonts w:ascii="Times New Roman" w:hAnsi="Times New Roman" w:cs="Times New Roman"/>
          <w:sz w:val="24"/>
          <w:szCs w:val="24"/>
        </w:rPr>
        <w:t>AnnMarie Woolsey-Johnson</w:t>
      </w:r>
      <w:r w:rsidRPr="00940671">
        <w:rPr>
          <w:rFonts w:ascii="Times New Roman" w:hAnsi="Times New Roman" w:cs="Times New Roman"/>
          <w:sz w:val="24"/>
          <w:szCs w:val="24"/>
        </w:rPr>
        <w:t>, possessing a</w:t>
      </w:r>
      <w:r>
        <w:rPr>
          <w:rFonts w:ascii="Times New Roman" w:hAnsi="Times New Roman" w:cs="Times New Roman"/>
          <w:sz w:val="24"/>
          <w:szCs w:val="24"/>
        </w:rPr>
        <w:t>n English to Speakers of Other Languages Professional Certificate,</w:t>
      </w:r>
    </w:p>
    <w:p w14:paraId="25C13FC8" w14:textId="77777777" w:rsidR="00D77E3B" w:rsidRDefault="006163BC" w:rsidP="00825047">
      <w:pPr>
        <w:pStyle w:val="ListParagraph"/>
        <w:ind w:left="1080" w:right="-1080"/>
        <w:rPr>
          <w:rFonts w:ascii="Times New Roman" w:hAnsi="Times New Roman" w:cs="Times New Roman"/>
          <w:sz w:val="24"/>
          <w:szCs w:val="24"/>
        </w:rPr>
      </w:pPr>
      <w:r>
        <w:rPr>
          <w:rFonts w:ascii="Times New Roman" w:hAnsi="Times New Roman" w:cs="Times New Roman"/>
          <w:sz w:val="24"/>
          <w:szCs w:val="24"/>
        </w:rPr>
        <w:t>to the position of English to Speakers of Other Languages (ESOL) Teacher, in</w:t>
      </w:r>
    </w:p>
    <w:p w14:paraId="28A15EAB" w14:textId="77777777" w:rsidR="00D77E3B" w:rsidRDefault="006163BC" w:rsidP="00825047">
      <w:pPr>
        <w:pStyle w:val="ListParagraph"/>
        <w:ind w:left="1080" w:right="-1080"/>
        <w:rPr>
          <w:rFonts w:ascii="Times New Roman" w:hAnsi="Times New Roman" w:cs="Times New Roman"/>
          <w:sz w:val="24"/>
          <w:szCs w:val="24"/>
        </w:rPr>
      </w:pPr>
      <w:r>
        <w:rPr>
          <w:rFonts w:ascii="Times New Roman" w:hAnsi="Times New Roman" w:cs="Times New Roman"/>
          <w:sz w:val="24"/>
          <w:szCs w:val="24"/>
        </w:rPr>
        <w:t xml:space="preserve">the English to Speakers of Other Languages (ESOL) tenure area, </w:t>
      </w:r>
      <w:r w:rsidRPr="00940671">
        <w:rPr>
          <w:rFonts w:ascii="Times New Roman" w:hAnsi="Times New Roman" w:cs="Times New Roman"/>
          <w:sz w:val="24"/>
          <w:szCs w:val="24"/>
        </w:rPr>
        <w:t>to a</w:t>
      </w:r>
      <w:r>
        <w:rPr>
          <w:rFonts w:ascii="Times New Roman" w:hAnsi="Times New Roman" w:cs="Times New Roman"/>
          <w:sz w:val="24"/>
          <w:szCs w:val="24"/>
        </w:rPr>
        <w:t xml:space="preserve"> </w:t>
      </w:r>
      <w:r w:rsidRPr="00940671">
        <w:rPr>
          <w:rFonts w:ascii="Times New Roman" w:hAnsi="Times New Roman" w:cs="Times New Roman"/>
          <w:sz w:val="24"/>
          <w:szCs w:val="24"/>
        </w:rPr>
        <w:t xml:space="preserve">four </w:t>
      </w:r>
    </w:p>
    <w:p w14:paraId="6D7488DC" w14:textId="77777777" w:rsidR="00D77E3B" w:rsidRDefault="006163B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(4) year probationary term*, effective September 1, </w:t>
      </w:r>
      <w:proofErr w:type="gramStart"/>
      <w:r w:rsidRPr="00940671">
        <w:rPr>
          <w:rFonts w:ascii="Times New Roman" w:hAnsi="Times New Roman" w:cs="Times New Roman"/>
          <w:sz w:val="24"/>
          <w:szCs w:val="24"/>
        </w:rPr>
        <w:t>2021</w:t>
      </w:r>
      <w:proofErr w:type="gramEnd"/>
      <w:r w:rsidR="00002C6A">
        <w:rPr>
          <w:rFonts w:ascii="Times New Roman" w:hAnsi="Times New Roman" w:cs="Times New Roman"/>
          <w:sz w:val="24"/>
          <w:szCs w:val="24"/>
        </w:rPr>
        <w:t xml:space="preserve"> </w:t>
      </w:r>
      <w:r w:rsidRPr="00940671">
        <w:rPr>
          <w:rFonts w:ascii="Times New Roman" w:hAnsi="Times New Roman" w:cs="Times New Roman"/>
          <w:sz w:val="24"/>
          <w:szCs w:val="24"/>
        </w:rPr>
        <w:t>through</w:t>
      </w:r>
    </w:p>
    <w:p w14:paraId="3D702979" w14:textId="5A9D0BE9" w:rsidR="00D77E3B" w:rsidRDefault="006163BC" w:rsidP="00825047">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August 31, </w:t>
      </w:r>
      <w:proofErr w:type="gramStart"/>
      <w:r w:rsidRPr="00940671">
        <w:rPr>
          <w:rFonts w:ascii="Times New Roman" w:hAnsi="Times New Roman" w:cs="Times New Roman"/>
          <w:sz w:val="24"/>
          <w:szCs w:val="24"/>
        </w:rPr>
        <w:t>2025</w:t>
      </w:r>
      <w:proofErr w:type="gramEnd"/>
      <w:r w:rsidRPr="00940671">
        <w:rPr>
          <w:rFonts w:ascii="Times New Roman" w:hAnsi="Times New Roman" w:cs="Times New Roman"/>
          <w:sz w:val="24"/>
          <w:szCs w:val="24"/>
        </w:rPr>
        <w:t xml:space="preserve"> at an annual salary of $</w:t>
      </w:r>
      <w:r w:rsidR="00466DEA">
        <w:rPr>
          <w:rFonts w:ascii="Times New Roman" w:hAnsi="Times New Roman" w:cs="Times New Roman"/>
          <w:sz w:val="24"/>
          <w:szCs w:val="24"/>
        </w:rPr>
        <w:t>53</w:t>
      </w:r>
      <w:r w:rsidRPr="00940671">
        <w:rPr>
          <w:rFonts w:ascii="Times New Roman" w:hAnsi="Times New Roman" w:cs="Times New Roman"/>
          <w:sz w:val="24"/>
          <w:szCs w:val="24"/>
        </w:rPr>
        <w:t>,</w:t>
      </w:r>
      <w:r w:rsidR="00466DEA">
        <w:rPr>
          <w:rFonts w:ascii="Times New Roman" w:hAnsi="Times New Roman" w:cs="Times New Roman"/>
          <w:sz w:val="24"/>
          <w:szCs w:val="24"/>
        </w:rPr>
        <w:t>727</w:t>
      </w:r>
      <w:r w:rsidRPr="00940671">
        <w:rPr>
          <w:rFonts w:ascii="Times New Roman" w:hAnsi="Times New Roman" w:cs="Times New Roman"/>
          <w:sz w:val="24"/>
          <w:szCs w:val="24"/>
        </w:rPr>
        <w:t xml:space="preserve">.00 (Step </w:t>
      </w:r>
      <w:r>
        <w:rPr>
          <w:rFonts w:ascii="Times New Roman" w:hAnsi="Times New Roman" w:cs="Times New Roman"/>
          <w:sz w:val="24"/>
          <w:szCs w:val="24"/>
        </w:rPr>
        <w:t>1</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Masters</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 </w:t>
      </w:r>
    </w:p>
    <w:p w14:paraId="077C53C8" w14:textId="2AB35928" w:rsidR="00825047" w:rsidRDefault="00466DEA" w:rsidP="00825047">
      <w:pPr>
        <w:pStyle w:val="ListParagraph"/>
        <w:ind w:left="1080" w:right="-1080"/>
        <w:rPr>
          <w:rFonts w:ascii="Times New Roman" w:hAnsi="Times New Roman" w:cs="Times New Roman"/>
          <w:sz w:val="24"/>
          <w:szCs w:val="24"/>
        </w:rPr>
      </w:pPr>
      <w:r>
        <w:rPr>
          <w:rFonts w:ascii="Times New Roman" w:hAnsi="Times New Roman" w:cs="Times New Roman"/>
          <w:sz w:val="24"/>
          <w:szCs w:val="24"/>
        </w:rPr>
        <w:t>36</w:t>
      </w:r>
      <w:r w:rsidR="006163BC" w:rsidRPr="00940671">
        <w:rPr>
          <w:rFonts w:ascii="Times New Roman" w:hAnsi="Times New Roman" w:cs="Times New Roman"/>
          <w:sz w:val="24"/>
          <w:szCs w:val="24"/>
        </w:rPr>
        <w:t xml:space="preserve"> credit hours).”</w:t>
      </w:r>
    </w:p>
    <w:p w14:paraId="121673FC" w14:textId="53D351B9" w:rsidR="00825047" w:rsidRDefault="00825047" w:rsidP="00825047">
      <w:pPr>
        <w:pStyle w:val="ListParagraph"/>
        <w:ind w:left="1080" w:right="-1080"/>
        <w:rPr>
          <w:rFonts w:ascii="Times New Roman" w:hAnsi="Times New Roman" w:cs="Times New Roman"/>
          <w:sz w:val="24"/>
          <w:szCs w:val="24"/>
        </w:rPr>
      </w:pPr>
    </w:p>
    <w:p w14:paraId="6CF30716" w14:textId="77777777" w:rsidR="005F681E" w:rsidRDefault="005F681E" w:rsidP="00825047">
      <w:pPr>
        <w:pStyle w:val="ListParagraph"/>
        <w:ind w:left="1080" w:right="-1080"/>
        <w:rPr>
          <w:rFonts w:ascii="Times New Roman" w:hAnsi="Times New Roman" w:cs="Times New Roman"/>
          <w:sz w:val="24"/>
          <w:szCs w:val="24"/>
        </w:rPr>
      </w:pPr>
    </w:p>
    <w:p w14:paraId="101B00C2" w14:textId="65989E51" w:rsidR="00825047" w:rsidRPr="00940671" w:rsidRDefault="00825047" w:rsidP="008B3EA6">
      <w:pPr>
        <w:pStyle w:val="ListParagraph"/>
        <w:numPr>
          <w:ilvl w:val="0"/>
          <w:numId w:val="5"/>
        </w:numPr>
        <w:ind w:right="-1080"/>
        <w:rPr>
          <w:rFonts w:ascii="Times New Roman" w:hAnsi="Times New Roman" w:cs="Times New Roman"/>
          <w:sz w:val="24"/>
          <w:szCs w:val="24"/>
        </w:rPr>
      </w:pPr>
      <w:r>
        <w:rPr>
          <w:rFonts w:ascii="Times New Roman" w:hAnsi="Times New Roman" w:cs="Times New Roman"/>
          <w:sz w:val="24"/>
          <w:szCs w:val="24"/>
        </w:rPr>
        <w:lastRenderedPageBreak/>
        <w:t>Adopt the following resolution:</w:t>
      </w:r>
    </w:p>
    <w:p w14:paraId="1E7B2AEC" w14:textId="762A5D79" w:rsidR="006163BC" w:rsidRDefault="006163BC" w:rsidP="0073275C">
      <w:pPr>
        <w:pStyle w:val="ListParagraph"/>
        <w:ind w:left="1080" w:right="-1080"/>
        <w:rPr>
          <w:rFonts w:ascii="Times New Roman" w:hAnsi="Times New Roman" w:cs="Times New Roman"/>
          <w:sz w:val="24"/>
          <w:szCs w:val="24"/>
        </w:rPr>
      </w:pPr>
    </w:p>
    <w:p w14:paraId="16C89E7E" w14:textId="77777777" w:rsidR="00D77E3B" w:rsidRDefault="006163BC" w:rsidP="00920802">
      <w:pPr>
        <w:pStyle w:val="ListParagraph"/>
        <w:ind w:left="1080" w:right="-1080"/>
        <w:rPr>
          <w:rFonts w:ascii="Times New Roman" w:hAnsi="Times New Roman" w:cs="Times New Roman"/>
          <w:sz w:val="24"/>
          <w:szCs w:val="24"/>
        </w:rPr>
      </w:pPr>
      <w:r w:rsidRPr="00940671">
        <w:rPr>
          <w:rFonts w:ascii="Times New Roman" w:hAnsi="Times New Roman" w:cs="Times New Roman"/>
          <w:b/>
          <w:sz w:val="24"/>
          <w:szCs w:val="24"/>
        </w:rPr>
        <w:t xml:space="preserve">“BE IT RESOLVED, </w:t>
      </w:r>
      <w:r w:rsidRPr="00940671">
        <w:rPr>
          <w:rFonts w:ascii="Times New Roman" w:hAnsi="Times New Roman" w:cs="Times New Roman"/>
          <w:sz w:val="24"/>
          <w:szCs w:val="24"/>
        </w:rPr>
        <w:t>upon the recommendation of the Superintendent of</w:t>
      </w:r>
    </w:p>
    <w:p w14:paraId="3A45FA95" w14:textId="77777777" w:rsidR="00D77E3B" w:rsidRDefault="006163BC" w:rsidP="00920802">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Schools,</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that the Board of Education hereby appoints </w:t>
      </w:r>
      <w:r>
        <w:rPr>
          <w:rFonts w:ascii="Times New Roman" w:hAnsi="Times New Roman" w:cs="Times New Roman"/>
          <w:sz w:val="24"/>
          <w:szCs w:val="24"/>
        </w:rPr>
        <w:t xml:space="preserve">Alison </w:t>
      </w:r>
      <w:proofErr w:type="spellStart"/>
      <w:r>
        <w:rPr>
          <w:rFonts w:ascii="Times New Roman" w:hAnsi="Times New Roman" w:cs="Times New Roman"/>
          <w:sz w:val="24"/>
          <w:szCs w:val="24"/>
        </w:rPr>
        <w:t>Wimmer</w:t>
      </w:r>
      <w:proofErr w:type="spellEnd"/>
      <w:r w:rsidRPr="00940671">
        <w:rPr>
          <w:rFonts w:ascii="Times New Roman" w:hAnsi="Times New Roman" w:cs="Times New Roman"/>
          <w:sz w:val="24"/>
          <w:szCs w:val="24"/>
        </w:rPr>
        <w:t>,</w:t>
      </w:r>
    </w:p>
    <w:p w14:paraId="17E87DFA" w14:textId="77777777" w:rsidR="00D77E3B" w:rsidRDefault="006163BC" w:rsidP="00920802">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possessing a</w:t>
      </w:r>
      <w:r w:rsidR="00DF675F">
        <w:rPr>
          <w:rFonts w:ascii="Times New Roman" w:hAnsi="Times New Roman" w:cs="Times New Roman"/>
          <w:sz w:val="24"/>
          <w:szCs w:val="24"/>
        </w:rPr>
        <w:t>n Initial Certificate in Physical Education</w:t>
      </w:r>
      <w:r w:rsidRPr="00940671">
        <w:rPr>
          <w:rFonts w:ascii="Times New Roman" w:hAnsi="Times New Roman" w:cs="Times New Roman"/>
          <w:sz w:val="24"/>
          <w:szCs w:val="24"/>
        </w:rPr>
        <w:t>, to the position of</w:t>
      </w:r>
    </w:p>
    <w:p w14:paraId="73ECC760" w14:textId="77777777" w:rsidR="00D77E3B" w:rsidRDefault="00DF675F" w:rsidP="00920802">
      <w:pPr>
        <w:pStyle w:val="ListParagraph"/>
        <w:ind w:left="1080" w:right="-1080"/>
        <w:rPr>
          <w:rFonts w:ascii="Times New Roman" w:hAnsi="Times New Roman" w:cs="Times New Roman"/>
          <w:sz w:val="24"/>
          <w:szCs w:val="24"/>
        </w:rPr>
      </w:pPr>
      <w:r>
        <w:rPr>
          <w:rFonts w:ascii="Times New Roman" w:hAnsi="Times New Roman" w:cs="Times New Roman"/>
          <w:sz w:val="24"/>
          <w:szCs w:val="24"/>
        </w:rPr>
        <w:t>Physical Education Teacher</w:t>
      </w:r>
      <w:r w:rsidR="006163BC" w:rsidRPr="00940671">
        <w:rPr>
          <w:rFonts w:ascii="Times New Roman" w:hAnsi="Times New Roman" w:cs="Times New Roman"/>
          <w:sz w:val="24"/>
          <w:szCs w:val="24"/>
        </w:rPr>
        <w:t xml:space="preserve">, in the </w:t>
      </w:r>
      <w:r w:rsidR="00F42854">
        <w:rPr>
          <w:rFonts w:ascii="Times New Roman" w:hAnsi="Times New Roman" w:cs="Times New Roman"/>
          <w:sz w:val="24"/>
          <w:szCs w:val="24"/>
        </w:rPr>
        <w:t xml:space="preserve">Physical Education </w:t>
      </w:r>
      <w:r w:rsidR="006163BC" w:rsidRPr="00940671">
        <w:rPr>
          <w:rFonts w:ascii="Times New Roman" w:hAnsi="Times New Roman" w:cs="Times New Roman"/>
          <w:sz w:val="24"/>
          <w:szCs w:val="24"/>
        </w:rPr>
        <w:t>tenure area to a</w:t>
      </w:r>
      <w:r w:rsidR="006163BC">
        <w:rPr>
          <w:rFonts w:ascii="Times New Roman" w:hAnsi="Times New Roman" w:cs="Times New Roman"/>
          <w:sz w:val="24"/>
          <w:szCs w:val="24"/>
        </w:rPr>
        <w:t xml:space="preserve"> </w:t>
      </w:r>
      <w:r w:rsidR="006163BC" w:rsidRPr="00940671">
        <w:rPr>
          <w:rFonts w:ascii="Times New Roman" w:hAnsi="Times New Roman" w:cs="Times New Roman"/>
          <w:sz w:val="24"/>
          <w:szCs w:val="24"/>
        </w:rPr>
        <w:t>four</w:t>
      </w:r>
    </w:p>
    <w:p w14:paraId="66F25088" w14:textId="77777777" w:rsidR="00D77E3B" w:rsidRDefault="006163BC" w:rsidP="00920802">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(4) year probationary term*, effective September 1, </w:t>
      </w:r>
      <w:proofErr w:type="gramStart"/>
      <w:r w:rsidRPr="00940671">
        <w:rPr>
          <w:rFonts w:ascii="Times New Roman" w:hAnsi="Times New Roman" w:cs="Times New Roman"/>
          <w:sz w:val="24"/>
          <w:szCs w:val="24"/>
        </w:rPr>
        <w:t>2021</w:t>
      </w:r>
      <w:proofErr w:type="gramEnd"/>
      <w:r w:rsidRPr="00940671">
        <w:rPr>
          <w:rFonts w:ascii="Times New Roman" w:hAnsi="Times New Roman" w:cs="Times New Roman"/>
          <w:sz w:val="24"/>
          <w:szCs w:val="24"/>
        </w:rPr>
        <w:t xml:space="preserve"> through</w:t>
      </w:r>
    </w:p>
    <w:p w14:paraId="7AD0D9EF" w14:textId="77777777" w:rsidR="00D77E3B" w:rsidRDefault="006163BC" w:rsidP="00920802">
      <w:pPr>
        <w:pStyle w:val="ListParagraph"/>
        <w:ind w:left="1080" w:right="-1080"/>
        <w:rPr>
          <w:rFonts w:ascii="Times New Roman" w:hAnsi="Times New Roman" w:cs="Times New Roman"/>
          <w:sz w:val="24"/>
          <w:szCs w:val="24"/>
        </w:rPr>
      </w:pPr>
      <w:r w:rsidRPr="00940671">
        <w:rPr>
          <w:rFonts w:ascii="Times New Roman" w:hAnsi="Times New Roman" w:cs="Times New Roman"/>
          <w:sz w:val="24"/>
          <w:szCs w:val="24"/>
        </w:rPr>
        <w:t xml:space="preserve">August 31, </w:t>
      </w:r>
      <w:proofErr w:type="gramStart"/>
      <w:r w:rsidRPr="00940671">
        <w:rPr>
          <w:rFonts w:ascii="Times New Roman" w:hAnsi="Times New Roman" w:cs="Times New Roman"/>
          <w:sz w:val="24"/>
          <w:szCs w:val="24"/>
        </w:rPr>
        <w:t>2025</w:t>
      </w:r>
      <w:proofErr w:type="gramEnd"/>
      <w:r w:rsidRPr="00940671">
        <w:rPr>
          <w:rFonts w:ascii="Times New Roman" w:hAnsi="Times New Roman" w:cs="Times New Roman"/>
          <w:sz w:val="24"/>
          <w:szCs w:val="24"/>
        </w:rPr>
        <w:t xml:space="preserve"> at an annual salary of $</w:t>
      </w:r>
      <w:r w:rsidR="00002C6A">
        <w:rPr>
          <w:rFonts w:ascii="Times New Roman" w:hAnsi="Times New Roman" w:cs="Times New Roman"/>
          <w:sz w:val="24"/>
          <w:szCs w:val="24"/>
        </w:rPr>
        <w:t>53</w:t>
      </w:r>
      <w:r w:rsidRPr="00940671">
        <w:rPr>
          <w:rFonts w:ascii="Times New Roman" w:hAnsi="Times New Roman" w:cs="Times New Roman"/>
          <w:sz w:val="24"/>
          <w:szCs w:val="24"/>
        </w:rPr>
        <w:t>,</w:t>
      </w:r>
      <w:r w:rsidR="00002C6A">
        <w:rPr>
          <w:rFonts w:ascii="Times New Roman" w:hAnsi="Times New Roman" w:cs="Times New Roman"/>
          <w:sz w:val="24"/>
          <w:szCs w:val="24"/>
        </w:rPr>
        <w:t>109</w:t>
      </w:r>
      <w:r w:rsidRPr="00940671">
        <w:rPr>
          <w:rFonts w:ascii="Times New Roman" w:hAnsi="Times New Roman" w:cs="Times New Roman"/>
          <w:sz w:val="24"/>
          <w:szCs w:val="24"/>
        </w:rPr>
        <w:t xml:space="preserve">.00 (Step </w:t>
      </w:r>
      <w:r w:rsidR="00DF675F">
        <w:rPr>
          <w:rFonts w:ascii="Times New Roman" w:hAnsi="Times New Roman" w:cs="Times New Roman"/>
          <w:sz w:val="24"/>
          <w:szCs w:val="24"/>
        </w:rPr>
        <w:t>1</w:t>
      </w:r>
      <w:r w:rsidR="00D77E3B">
        <w:rPr>
          <w:rFonts w:ascii="Times New Roman" w:hAnsi="Times New Roman" w:cs="Times New Roman"/>
          <w:sz w:val="24"/>
          <w:szCs w:val="24"/>
        </w:rPr>
        <w:t xml:space="preserve"> </w:t>
      </w:r>
      <w:r w:rsidRPr="00940671">
        <w:rPr>
          <w:rFonts w:ascii="Times New Roman" w:hAnsi="Times New Roman" w:cs="Times New Roman"/>
          <w:sz w:val="24"/>
          <w:szCs w:val="24"/>
        </w:rPr>
        <w:t xml:space="preserve">+ Masters + </w:t>
      </w:r>
    </w:p>
    <w:p w14:paraId="16E8D25F" w14:textId="51C7D8B1" w:rsidR="006163BC" w:rsidRPr="00940671" w:rsidRDefault="00002C6A" w:rsidP="00920802">
      <w:pPr>
        <w:pStyle w:val="ListParagraph"/>
        <w:ind w:left="1080" w:right="-1080"/>
        <w:rPr>
          <w:rFonts w:ascii="Times New Roman" w:hAnsi="Times New Roman" w:cs="Times New Roman"/>
          <w:sz w:val="24"/>
          <w:szCs w:val="24"/>
        </w:rPr>
      </w:pPr>
      <w:r>
        <w:rPr>
          <w:rFonts w:ascii="Times New Roman" w:hAnsi="Times New Roman" w:cs="Times New Roman"/>
          <w:sz w:val="24"/>
          <w:szCs w:val="24"/>
        </w:rPr>
        <w:t>30</w:t>
      </w:r>
      <w:r w:rsidR="006163BC" w:rsidRPr="00940671">
        <w:rPr>
          <w:rFonts w:ascii="Times New Roman" w:hAnsi="Times New Roman" w:cs="Times New Roman"/>
          <w:sz w:val="24"/>
          <w:szCs w:val="24"/>
        </w:rPr>
        <w:t xml:space="preserve"> credit hours).”</w:t>
      </w:r>
    </w:p>
    <w:p w14:paraId="5250DE92" w14:textId="77777777" w:rsidR="006163BC" w:rsidRPr="00940671" w:rsidRDefault="006163BC" w:rsidP="0073275C">
      <w:pPr>
        <w:pStyle w:val="ListParagraph"/>
        <w:ind w:left="1080" w:right="-1080"/>
        <w:rPr>
          <w:rFonts w:ascii="Times New Roman" w:hAnsi="Times New Roman" w:cs="Times New Roman"/>
          <w:sz w:val="24"/>
          <w:szCs w:val="24"/>
        </w:rPr>
      </w:pPr>
    </w:p>
    <w:p w14:paraId="7ABB799F" w14:textId="0A775406" w:rsidR="00345724" w:rsidRDefault="006E6B23" w:rsidP="00345724">
      <w:pPr>
        <w:pStyle w:val="BodyTextIndent"/>
        <w:ind w:left="1080" w:firstLine="360"/>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1EDF0EE6" w14:textId="77777777" w:rsidR="005F681E" w:rsidRDefault="005F681E" w:rsidP="00345724">
      <w:pPr>
        <w:pStyle w:val="BodyTextIndent"/>
        <w:ind w:left="1080" w:firstLine="360"/>
        <w:rPr>
          <w:rFonts w:ascii="Times New Roman" w:hAnsi="Times New Roman" w:cs="Times New Roman"/>
          <w:sz w:val="24"/>
          <w:szCs w:val="24"/>
        </w:rPr>
      </w:pPr>
    </w:p>
    <w:p w14:paraId="495994D1" w14:textId="307BD3E8" w:rsidR="00345724" w:rsidRPr="00BE1D2A" w:rsidRDefault="001E6CC2" w:rsidP="00BE1D2A">
      <w:pPr>
        <w:pStyle w:val="ListParagraph"/>
        <w:numPr>
          <w:ilvl w:val="0"/>
          <w:numId w:val="5"/>
        </w:numPr>
        <w:rPr>
          <w:rFonts w:ascii="Times New Roman" w:hAnsi="Times New Roman" w:cs="Times New Roman"/>
          <w:sz w:val="24"/>
          <w:szCs w:val="24"/>
        </w:rPr>
      </w:pPr>
      <w:r w:rsidRPr="00BE1D2A">
        <w:rPr>
          <w:rFonts w:ascii="Times New Roman" w:hAnsi="Times New Roman" w:cs="Times New Roman"/>
          <w:sz w:val="24"/>
          <w:szCs w:val="24"/>
        </w:rPr>
        <w:t>Adopt the following resolution:</w:t>
      </w:r>
    </w:p>
    <w:p w14:paraId="449F5B3C" w14:textId="77777777" w:rsidR="00BE1D2A" w:rsidRPr="00BE1D2A" w:rsidRDefault="00BE1D2A" w:rsidP="00BE1D2A">
      <w:pPr>
        <w:pStyle w:val="ListParagraph"/>
        <w:ind w:left="1080"/>
        <w:rPr>
          <w:rFonts w:ascii="Times New Roman" w:hAnsi="Times New Roman" w:cs="Times New Roman"/>
          <w:sz w:val="24"/>
          <w:szCs w:val="24"/>
        </w:rPr>
      </w:pPr>
    </w:p>
    <w:p w14:paraId="39F6609E" w14:textId="1C2D5A95" w:rsidR="001C22D7" w:rsidRPr="00BE1D2A" w:rsidRDefault="00BE1D2A" w:rsidP="00BE1D2A">
      <w:pPr>
        <w:rPr>
          <w:rFonts w:ascii="Times New Roman" w:hAnsi="Times New Roman" w:cs="Times New Roman"/>
          <w:sz w:val="24"/>
          <w:szCs w:val="24"/>
        </w:rPr>
      </w:pPr>
      <w:r>
        <w:rPr>
          <w:rFonts w:ascii="Times New Roman" w:hAnsi="Times New Roman" w:cs="Times New Roman"/>
          <w:b/>
          <w:bCs/>
          <w:sz w:val="24"/>
          <w:szCs w:val="24"/>
        </w:rPr>
        <w:tab/>
        <w:t xml:space="preserve">     </w:t>
      </w:r>
      <w:r w:rsidR="001C22D7" w:rsidRPr="00BE1D2A">
        <w:rPr>
          <w:rFonts w:ascii="Times New Roman" w:hAnsi="Times New Roman" w:cs="Times New Roman"/>
          <w:b/>
          <w:bCs/>
          <w:sz w:val="24"/>
          <w:szCs w:val="24"/>
        </w:rPr>
        <w:t>“BE IT RESOLVED,</w:t>
      </w:r>
      <w:r w:rsidR="001C22D7" w:rsidRPr="00BE1D2A">
        <w:rPr>
          <w:rFonts w:ascii="Times New Roman" w:hAnsi="Times New Roman" w:cs="Times New Roman"/>
          <w:sz w:val="24"/>
          <w:szCs w:val="24"/>
        </w:rPr>
        <w:t xml:space="preserve"> that upon the recommendation of the Superintendent of </w:t>
      </w:r>
      <w:r>
        <w:rPr>
          <w:rFonts w:ascii="Times New Roman" w:hAnsi="Times New Roman" w:cs="Times New Roman"/>
          <w:sz w:val="24"/>
          <w:szCs w:val="24"/>
        </w:rPr>
        <w:tab/>
        <w:t xml:space="preserve">     </w:t>
      </w:r>
      <w:r w:rsidR="001C22D7" w:rsidRPr="00BE1D2A">
        <w:rPr>
          <w:rFonts w:ascii="Times New Roman" w:hAnsi="Times New Roman" w:cs="Times New Roman"/>
          <w:sz w:val="24"/>
          <w:szCs w:val="24"/>
        </w:rPr>
        <w:t xml:space="preserve">Schools, the Board of Education hereby appoints Lisa Shanley to the position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C22D7" w:rsidRPr="00BE1D2A">
        <w:rPr>
          <w:rFonts w:ascii="Times New Roman" w:hAnsi="Times New Roman" w:cs="Times New Roman"/>
          <w:sz w:val="24"/>
          <w:szCs w:val="24"/>
        </w:rPr>
        <w:t>of Attendance Registration Officer (</w:t>
      </w:r>
      <w:r w:rsidR="001E6CC2" w:rsidRPr="00BE1D2A">
        <w:rPr>
          <w:rFonts w:ascii="Times New Roman" w:hAnsi="Times New Roman" w:cs="Times New Roman"/>
          <w:sz w:val="24"/>
          <w:szCs w:val="24"/>
        </w:rPr>
        <w:t>12-month</w:t>
      </w:r>
      <w:r w:rsidR="001C22D7" w:rsidRPr="00BE1D2A">
        <w:rPr>
          <w:rFonts w:ascii="Times New Roman" w:hAnsi="Times New Roman" w:cs="Times New Roman"/>
          <w:sz w:val="24"/>
          <w:szCs w:val="24"/>
        </w:rPr>
        <w:t xml:space="preserve"> position) in the</w:t>
      </w:r>
      <w:r w:rsidR="001E6CC2" w:rsidRPr="00BE1D2A">
        <w:rPr>
          <w:rFonts w:ascii="Times New Roman" w:hAnsi="Times New Roman" w:cs="Times New Roman"/>
          <w:sz w:val="24"/>
          <w:szCs w:val="24"/>
        </w:rPr>
        <w:t xml:space="preserve"> </w:t>
      </w:r>
      <w:r w:rsidR="001C22D7" w:rsidRPr="00BE1D2A">
        <w:rPr>
          <w:rFonts w:ascii="Times New Roman" w:hAnsi="Times New Roman" w:cs="Times New Roman"/>
          <w:sz w:val="24"/>
          <w:szCs w:val="24"/>
        </w:rPr>
        <w:t xml:space="preserve">Exempt class of </w:t>
      </w:r>
      <w:r>
        <w:rPr>
          <w:rFonts w:ascii="Times New Roman" w:hAnsi="Times New Roman" w:cs="Times New Roman"/>
          <w:sz w:val="24"/>
          <w:szCs w:val="24"/>
        </w:rPr>
        <w:tab/>
      </w:r>
      <w:r>
        <w:rPr>
          <w:rFonts w:ascii="Times New Roman" w:hAnsi="Times New Roman" w:cs="Times New Roman"/>
          <w:sz w:val="24"/>
          <w:szCs w:val="24"/>
        </w:rPr>
        <w:tab/>
        <w:t xml:space="preserve">     </w:t>
      </w:r>
      <w:r w:rsidR="001C22D7" w:rsidRPr="00BE1D2A">
        <w:rPr>
          <w:rFonts w:ascii="Times New Roman" w:hAnsi="Times New Roman" w:cs="Times New Roman"/>
          <w:sz w:val="24"/>
          <w:szCs w:val="24"/>
        </w:rPr>
        <w:t>Civil</w:t>
      </w:r>
      <w:r>
        <w:rPr>
          <w:rFonts w:ascii="Times New Roman" w:hAnsi="Times New Roman" w:cs="Times New Roman"/>
          <w:sz w:val="24"/>
          <w:szCs w:val="24"/>
        </w:rPr>
        <w:t xml:space="preserve"> </w:t>
      </w:r>
      <w:r w:rsidR="001C22D7" w:rsidRPr="00BE1D2A">
        <w:rPr>
          <w:rFonts w:ascii="Times New Roman" w:hAnsi="Times New Roman" w:cs="Times New Roman"/>
          <w:sz w:val="24"/>
          <w:szCs w:val="24"/>
        </w:rPr>
        <w:t xml:space="preserve">Service effective </w:t>
      </w:r>
      <w:r w:rsidR="001E6CC2" w:rsidRPr="00BE1D2A">
        <w:rPr>
          <w:rFonts w:ascii="Times New Roman" w:hAnsi="Times New Roman" w:cs="Times New Roman"/>
          <w:sz w:val="24"/>
          <w:szCs w:val="24"/>
        </w:rPr>
        <w:t>July</w:t>
      </w:r>
      <w:r w:rsidR="001C22D7" w:rsidRPr="00BE1D2A">
        <w:rPr>
          <w:rFonts w:ascii="Times New Roman" w:hAnsi="Times New Roman" w:cs="Times New Roman"/>
          <w:sz w:val="24"/>
          <w:szCs w:val="24"/>
        </w:rPr>
        <w:t xml:space="preserve"> </w:t>
      </w:r>
      <w:r w:rsidR="001E6CC2" w:rsidRPr="00BE1D2A">
        <w:rPr>
          <w:rFonts w:ascii="Times New Roman" w:hAnsi="Times New Roman" w:cs="Times New Roman"/>
          <w:sz w:val="24"/>
          <w:szCs w:val="24"/>
        </w:rPr>
        <w:t>7</w:t>
      </w:r>
      <w:r w:rsidR="001C22D7" w:rsidRPr="00BE1D2A">
        <w:rPr>
          <w:rFonts w:ascii="Times New Roman" w:hAnsi="Times New Roman" w:cs="Times New Roman"/>
          <w:sz w:val="24"/>
          <w:szCs w:val="24"/>
        </w:rPr>
        <w:t xml:space="preserve">, 2021 according to the Terms and Conditions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C22D7" w:rsidRPr="00BE1D2A">
        <w:rPr>
          <w:rFonts w:ascii="Times New Roman" w:hAnsi="Times New Roman" w:cs="Times New Roman"/>
          <w:sz w:val="24"/>
          <w:szCs w:val="24"/>
        </w:rPr>
        <w:t>Agreement</w:t>
      </w:r>
      <w:r>
        <w:rPr>
          <w:rFonts w:ascii="Times New Roman" w:hAnsi="Times New Roman" w:cs="Times New Roman"/>
          <w:sz w:val="24"/>
          <w:szCs w:val="24"/>
        </w:rPr>
        <w:t xml:space="preserve"> </w:t>
      </w:r>
      <w:r w:rsidR="001C22D7" w:rsidRPr="00BE1D2A">
        <w:rPr>
          <w:rFonts w:ascii="Times New Roman" w:hAnsi="Times New Roman" w:cs="Times New Roman"/>
          <w:sz w:val="24"/>
          <w:szCs w:val="24"/>
        </w:rPr>
        <w:t xml:space="preserve">for the </w:t>
      </w:r>
      <w:r w:rsidR="001E6CC2" w:rsidRPr="00BE1D2A">
        <w:rPr>
          <w:rFonts w:ascii="Times New Roman" w:hAnsi="Times New Roman" w:cs="Times New Roman"/>
          <w:sz w:val="24"/>
          <w:szCs w:val="24"/>
        </w:rPr>
        <w:t xml:space="preserve">Attendance Registration Officer </w:t>
      </w:r>
      <w:r w:rsidR="001C22D7" w:rsidRPr="00BE1D2A">
        <w:rPr>
          <w:rFonts w:ascii="Times New Roman" w:hAnsi="Times New Roman" w:cs="Times New Roman"/>
          <w:sz w:val="24"/>
          <w:szCs w:val="24"/>
        </w:rPr>
        <w:t>at a salary of $</w:t>
      </w:r>
      <w:r w:rsidR="00D77E3B" w:rsidRPr="00BE1D2A">
        <w:rPr>
          <w:rFonts w:ascii="Times New Roman" w:hAnsi="Times New Roman" w:cs="Times New Roman"/>
          <w:sz w:val="24"/>
          <w:szCs w:val="24"/>
        </w:rPr>
        <w:t>3</w:t>
      </w:r>
      <w:r w:rsidR="00341098">
        <w:rPr>
          <w:rFonts w:ascii="Times New Roman" w:hAnsi="Times New Roman" w:cs="Times New Roman"/>
          <w:sz w:val="24"/>
          <w:szCs w:val="24"/>
        </w:rPr>
        <w:t>5</w:t>
      </w:r>
      <w:r w:rsidR="00D77E3B" w:rsidRPr="00BE1D2A">
        <w:rPr>
          <w:rFonts w:ascii="Times New Roman" w:hAnsi="Times New Roman" w:cs="Times New Roman"/>
          <w:sz w:val="24"/>
          <w:szCs w:val="24"/>
        </w:rPr>
        <w:t>,</w:t>
      </w:r>
      <w:r w:rsidR="00341098">
        <w:rPr>
          <w:rFonts w:ascii="Times New Roman" w:hAnsi="Times New Roman" w:cs="Times New Roman"/>
          <w:sz w:val="24"/>
          <w:szCs w:val="24"/>
        </w:rPr>
        <w:t>000</w:t>
      </w:r>
      <w:r w:rsidR="00D77E3B" w:rsidRPr="00BE1D2A">
        <w:rPr>
          <w:rFonts w:ascii="Times New Roman" w:hAnsi="Times New Roman" w:cs="Times New Roman"/>
          <w:sz w:val="24"/>
          <w:szCs w:val="24"/>
        </w:rPr>
        <w:t xml:space="preserve"> </w:t>
      </w:r>
      <w:r w:rsidR="00D77E3B">
        <w:rPr>
          <w:rFonts w:ascii="Times New Roman" w:hAnsi="Times New Roman" w:cs="Times New Roman"/>
          <w:sz w:val="24"/>
          <w:szCs w:val="24"/>
        </w:rPr>
        <w:tab/>
      </w:r>
      <w:r>
        <w:rPr>
          <w:rFonts w:ascii="Times New Roman" w:hAnsi="Times New Roman" w:cs="Times New Roman"/>
          <w:sz w:val="24"/>
          <w:szCs w:val="24"/>
        </w:rPr>
        <w:t xml:space="preserve">     </w:t>
      </w:r>
      <w:r w:rsidR="004604E5">
        <w:rPr>
          <w:rFonts w:ascii="Times New Roman" w:hAnsi="Times New Roman" w:cs="Times New Roman"/>
          <w:sz w:val="24"/>
          <w:szCs w:val="24"/>
        </w:rPr>
        <w:t xml:space="preserve"> </w:t>
      </w:r>
      <w:r w:rsidR="004604E5">
        <w:rPr>
          <w:rFonts w:ascii="Times New Roman" w:hAnsi="Times New Roman" w:cs="Times New Roman"/>
          <w:sz w:val="24"/>
          <w:szCs w:val="24"/>
        </w:rPr>
        <w:tab/>
        <w:t xml:space="preserve">  </w:t>
      </w:r>
      <w:r w:rsidR="00920802">
        <w:rPr>
          <w:rFonts w:ascii="Times New Roman" w:hAnsi="Times New Roman" w:cs="Times New Roman"/>
          <w:sz w:val="24"/>
          <w:szCs w:val="24"/>
        </w:rPr>
        <w:t xml:space="preserve">  (</w:t>
      </w:r>
      <w:r w:rsidR="001C22D7" w:rsidRPr="00BE1D2A">
        <w:rPr>
          <w:rFonts w:ascii="Times New Roman" w:hAnsi="Times New Roman" w:cs="Times New Roman"/>
          <w:sz w:val="24"/>
          <w:szCs w:val="24"/>
        </w:rPr>
        <w:t>prorated).”</w:t>
      </w:r>
    </w:p>
    <w:p w14:paraId="79D4A7D8" w14:textId="77777777" w:rsidR="001C22D7" w:rsidRDefault="001C22D7" w:rsidP="00644A4E">
      <w:pPr>
        <w:pStyle w:val="BodyTextIndent"/>
        <w:ind w:left="1080" w:firstLine="360"/>
        <w:rPr>
          <w:rFonts w:ascii="Times New Roman" w:hAnsi="Times New Roman" w:cs="Times New Roman"/>
          <w:sz w:val="24"/>
          <w:szCs w:val="24"/>
        </w:rPr>
      </w:pPr>
    </w:p>
    <w:p w14:paraId="57B92386" w14:textId="088D5F8C" w:rsidR="001D7330" w:rsidRPr="009968EC" w:rsidRDefault="00644A4E" w:rsidP="009968EC">
      <w:pPr>
        <w:shd w:val="clear" w:color="auto" w:fill="FFFFFF" w:themeFill="background1"/>
        <w:ind w:right="-1080"/>
        <w:rPr>
          <w:rFonts w:ascii="Times New Roman" w:hAnsi="Times New Roman" w:cs="Times New Roman"/>
          <w:b/>
          <w:sz w:val="24"/>
          <w:szCs w:val="24"/>
        </w:rPr>
      </w:pPr>
      <w:r>
        <w:rPr>
          <w:rFonts w:ascii="Times New Roman" w:hAnsi="Times New Roman" w:cs="Times New Roman"/>
          <w:b/>
          <w:sz w:val="24"/>
          <w:szCs w:val="24"/>
        </w:rPr>
        <w:t>I</w:t>
      </w:r>
      <w:r w:rsidR="00EA7359">
        <w:rPr>
          <w:rFonts w:ascii="Times New Roman" w:hAnsi="Times New Roman" w:cs="Times New Roman"/>
          <w:b/>
          <w:sz w:val="24"/>
          <w:szCs w:val="24"/>
        </w:rPr>
        <w:t>II</w:t>
      </w:r>
      <w:r w:rsidR="001D7330" w:rsidRPr="009968EC">
        <w:rPr>
          <w:b/>
        </w:rPr>
        <w:t>.</w:t>
      </w:r>
      <w:r w:rsidR="001D7330" w:rsidRPr="009968EC">
        <w:rPr>
          <w:b/>
        </w:rPr>
        <w:tab/>
      </w:r>
      <w:r w:rsidR="001D7330" w:rsidRPr="009968EC">
        <w:rPr>
          <w:rFonts w:ascii="Times New Roman" w:hAnsi="Times New Roman" w:cs="Times New Roman"/>
          <w:b/>
          <w:sz w:val="24"/>
          <w:szCs w:val="24"/>
        </w:rPr>
        <w:t>PROPOSED EXECUTIVE SESSION</w:t>
      </w:r>
    </w:p>
    <w:p w14:paraId="7494AB83" w14:textId="77777777" w:rsidR="001D7330" w:rsidRPr="009968EC" w:rsidRDefault="001D7330" w:rsidP="009968EC">
      <w:pPr>
        <w:shd w:val="clear" w:color="auto" w:fill="FFFFFF" w:themeFill="background1"/>
        <w:ind w:right="-1080"/>
        <w:rPr>
          <w:rFonts w:ascii="Times New Roman" w:hAnsi="Times New Roman" w:cs="Times New Roman"/>
          <w:bCs/>
          <w:sz w:val="24"/>
          <w:szCs w:val="24"/>
        </w:rPr>
      </w:pPr>
      <w:r w:rsidRPr="009968EC">
        <w:rPr>
          <w:rFonts w:ascii="Times New Roman" w:hAnsi="Times New Roman" w:cs="Times New Roman"/>
          <w:b/>
          <w:sz w:val="24"/>
          <w:szCs w:val="24"/>
        </w:rPr>
        <w:tab/>
      </w:r>
      <w:r w:rsidRPr="009968EC">
        <w:rPr>
          <w:rFonts w:ascii="Times New Roman" w:hAnsi="Times New Roman" w:cs="Times New Roman"/>
          <w:bCs/>
          <w:sz w:val="24"/>
          <w:szCs w:val="24"/>
          <w:u w:val="single"/>
        </w:rPr>
        <w:t>Action Item</w:t>
      </w:r>
    </w:p>
    <w:p w14:paraId="481EFB9E" w14:textId="77777777" w:rsidR="004604E5" w:rsidRDefault="001D7330" w:rsidP="008B3EA6">
      <w:pPr>
        <w:pStyle w:val="ListParagraph"/>
        <w:numPr>
          <w:ilvl w:val="0"/>
          <w:numId w:val="4"/>
        </w:numPr>
        <w:shd w:val="clear" w:color="auto" w:fill="FFFFFF" w:themeFill="background1"/>
        <w:ind w:right="-1080"/>
        <w:rPr>
          <w:rFonts w:ascii="Times New Roman" w:hAnsi="Times New Roman" w:cs="Times New Roman"/>
          <w:bCs/>
          <w:sz w:val="24"/>
          <w:szCs w:val="24"/>
        </w:rPr>
      </w:pPr>
      <w:r w:rsidRPr="009968EC">
        <w:rPr>
          <w:rFonts w:ascii="Times New Roman" w:hAnsi="Times New Roman" w:cs="Times New Roman"/>
          <w:bCs/>
          <w:sz w:val="24"/>
          <w:szCs w:val="24"/>
        </w:rPr>
        <w:t xml:space="preserve">Proposed Executive Session subject to Board approval for the purpose of </w:t>
      </w:r>
    </w:p>
    <w:p w14:paraId="29F9CAB4" w14:textId="00F16792" w:rsidR="001D7330" w:rsidRPr="009968EC" w:rsidRDefault="001D7330" w:rsidP="004604E5">
      <w:pPr>
        <w:pStyle w:val="ListParagraph"/>
        <w:shd w:val="clear" w:color="auto" w:fill="FFFFFF" w:themeFill="background1"/>
        <w:ind w:left="1080" w:right="-1080"/>
        <w:rPr>
          <w:rFonts w:ascii="Times New Roman" w:hAnsi="Times New Roman" w:cs="Times New Roman"/>
          <w:bCs/>
          <w:sz w:val="24"/>
          <w:szCs w:val="24"/>
        </w:rPr>
      </w:pPr>
      <w:r w:rsidRPr="009968EC">
        <w:rPr>
          <w:rFonts w:ascii="Times New Roman" w:hAnsi="Times New Roman" w:cs="Times New Roman"/>
          <w:bCs/>
          <w:sz w:val="24"/>
          <w:szCs w:val="24"/>
        </w:rPr>
        <w:t xml:space="preserve">discussing </w:t>
      </w:r>
      <w:r w:rsidR="00644A4E">
        <w:rPr>
          <w:rFonts w:ascii="Times New Roman" w:hAnsi="Times New Roman" w:cs="Times New Roman"/>
          <w:bCs/>
          <w:sz w:val="24"/>
          <w:szCs w:val="24"/>
        </w:rPr>
        <w:t>personnel</w:t>
      </w:r>
    </w:p>
    <w:p w14:paraId="048C768A" w14:textId="77777777" w:rsidR="001D7330" w:rsidRPr="001D7330" w:rsidRDefault="001D7330" w:rsidP="009968EC">
      <w:pPr>
        <w:shd w:val="clear" w:color="auto" w:fill="FFFFFF" w:themeFill="background1"/>
        <w:ind w:right="-1080"/>
        <w:rPr>
          <w:rFonts w:ascii="Times New Roman" w:hAnsi="Times New Roman" w:cs="Times New Roman"/>
          <w:sz w:val="24"/>
          <w:szCs w:val="24"/>
        </w:rPr>
      </w:pPr>
    </w:p>
    <w:p w14:paraId="2B01D96C" w14:textId="5D32B29D" w:rsidR="001D7330" w:rsidRDefault="001D7330" w:rsidP="001D7330">
      <w:pPr>
        <w:ind w:right="-1080"/>
        <w:rPr>
          <w:rFonts w:ascii="Times New Roman" w:hAnsi="Times New Roman" w:cs="Times New Roman"/>
          <w:sz w:val="24"/>
          <w:szCs w:val="24"/>
        </w:rPr>
      </w:pPr>
    </w:p>
    <w:p w14:paraId="7CFB15E3" w14:textId="06D3A380" w:rsidR="001D7330" w:rsidRPr="006E6B23" w:rsidRDefault="006E6B23" w:rsidP="001D7330">
      <w:pPr>
        <w:ind w:right="-1080"/>
        <w:rPr>
          <w:rFonts w:ascii="Times New Roman" w:hAnsi="Times New Roman" w:cs="Times New Roman"/>
          <w:sz w:val="24"/>
          <w:szCs w:val="24"/>
        </w:rPr>
      </w:pPr>
      <w:r>
        <w:rPr>
          <w:rFonts w:ascii="Times New Roman" w:hAnsi="Times New Roman" w:cs="Times New Roman"/>
          <w:b/>
          <w:bCs/>
          <w:sz w:val="24"/>
          <w:szCs w:val="24"/>
        </w:rPr>
        <w:t>PUBLIC COMMENT:</w:t>
      </w:r>
      <w:r>
        <w:rPr>
          <w:rFonts w:ascii="Times New Roman" w:hAnsi="Times New Roman" w:cs="Times New Roman"/>
          <w:b/>
          <w:bCs/>
          <w:sz w:val="24"/>
          <w:szCs w:val="24"/>
        </w:rPr>
        <w:tab/>
      </w:r>
      <w:r>
        <w:rPr>
          <w:rFonts w:ascii="Times New Roman" w:hAnsi="Times New Roman" w:cs="Times New Roman"/>
          <w:sz w:val="24"/>
          <w:szCs w:val="24"/>
        </w:rPr>
        <w:t>On Non-Agenda Items</w:t>
      </w:r>
    </w:p>
    <w:sectPr w:rsidR="001D7330" w:rsidRPr="006E6B23" w:rsidSect="0034572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4CA2" w14:textId="77777777" w:rsidR="002F0905" w:rsidRDefault="002F0905" w:rsidP="00345724">
      <w:r>
        <w:separator/>
      </w:r>
    </w:p>
  </w:endnote>
  <w:endnote w:type="continuationSeparator" w:id="0">
    <w:p w14:paraId="4ED35950" w14:textId="77777777" w:rsidR="002F0905" w:rsidRDefault="002F0905" w:rsidP="003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6256" w14:textId="77777777" w:rsidR="002F0905" w:rsidRDefault="002F0905" w:rsidP="00345724">
      <w:r>
        <w:separator/>
      </w:r>
    </w:p>
  </w:footnote>
  <w:footnote w:type="continuationSeparator" w:id="0">
    <w:p w14:paraId="0EBF360E" w14:textId="77777777" w:rsidR="002F0905" w:rsidRDefault="002F0905" w:rsidP="0034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D1B"/>
    <w:multiLevelType w:val="hybridMultilevel"/>
    <w:tmpl w:val="FBE4E1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F432E8"/>
    <w:multiLevelType w:val="hybridMultilevel"/>
    <w:tmpl w:val="B498ACD4"/>
    <w:lvl w:ilvl="0" w:tplc="A0520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46285"/>
    <w:multiLevelType w:val="hybridMultilevel"/>
    <w:tmpl w:val="9E581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7F0E64"/>
    <w:multiLevelType w:val="hybridMultilevel"/>
    <w:tmpl w:val="E856E36A"/>
    <w:lvl w:ilvl="0" w:tplc="CFDEF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85A60"/>
    <w:multiLevelType w:val="hybridMultilevel"/>
    <w:tmpl w:val="23002558"/>
    <w:lvl w:ilvl="0" w:tplc="D3449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C2C93"/>
    <w:multiLevelType w:val="hybridMultilevel"/>
    <w:tmpl w:val="2F1218E0"/>
    <w:lvl w:ilvl="0" w:tplc="0DD60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983BC3"/>
    <w:multiLevelType w:val="hybridMultilevel"/>
    <w:tmpl w:val="2E90B8E6"/>
    <w:lvl w:ilvl="0" w:tplc="2EACE7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966058D"/>
    <w:multiLevelType w:val="hybridMultilevel"/>
    <w:tmpl w:val="AEB28960"/>
    <w:lvl w:ilvl="0" w:tplc="9404D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2C6A"/>
    <w:rsid w:val="00007635"/>
    <w:rsid w:val="00012AE6"/>
    <w:rsid w:val="000143CF"/>
    <w:rsid w:val="00017109"/>
    <w:rsid w:val="00020E98"/>
    <w:rsid w:val="0003223F"/>
    <w:rsid w:val="000372CC"/>
    <w:rsid w:val="000376FC"/>
    <w:rsid w:val="00042F35"/>
    <w:rsid w:val="00042FAF"/>
    <w:rsid w:val="00045BFD"/>
    <w:rsid w:val="00053ACC"/>
    <w:rsid w:val="00062CCA"/>
    <w:rsid w:val="0006653C"/>
    <w:rsid w:val="000707E6"/>
    <w:rsid w:val="00075D9D"/>
    <w:rsid w:val="00076FFF"/>
    <w:rsid w:val="00095BD2"/>
    <w:rsid w:val="000975AC"/>
    <w:rsid w:val="000A3064"/>
    <w:rsid w:val="000B2F59"/>
    <w:rsid w:val="000B3C59"/>
    <w:rsid w:val="000B400C"/>
    <w:rsid w:val="000B4D94"/>
    <w:rsid w:val="000B5731"/>
    <w:rsid w:val="000C347D"/>
    <w:rsid w:val="000C3C2A"/>
    <w:rsid w:val="000C6EBD"/>
    <w:rsid w:val="000C73B5"/>
    <w:rsid w:val="000D09C0"/>
    <w:rsid w:val="000D5446"/>
    <w:rsid w:val="000D57A5"/>
    <w:rsid w:val="000E0609"/>
    <w:rsid w:val="000E662D"/>
    <w:rsid w:val="000F6768"/>
    <w:rsid w:val="000F7BED"/>
    <w:rsid w:val="00104508"/>
    <w:rsid w:val="00116EF6"/>
    <w:rsid w:val="00120BE6"/>
    <w:rsid w:val="00134CE8"/>
    <w:rsid w:val="00142BBB"/>
    <w:rsid w:val="00147D71"/>
    <w:rsid w:val="0015047E"/>
    <w:rsid w:val="00154A85"/>
    <w:rsid w:val="00154B3F"/>
    <w:rsid w:val="00155375"/>
    <w:rsid w:val="0015656F"/>
    <w:rsid w:val="0016230D"/>
    <w:rsid w:val="001638B0"/>
    <w:rsid w:val="0017023A"/>
    <w:rsid w:val="00173CCA"/>
    <w:rsid w:val="00180D63"/>
    <w:rsid w:val="00180F39"/>
    <w:rsid w:val="00182E27"/>
    <w:rsid w:val="00186764"/>
    <w:rsid w:val="00191EA2"/>
    <w:rsid w:val="00195AB9"/>
    <w:rsid w:val="00195F29"/>
    <w:rsid w:val="001A24B0"/>
    <w:rsid w:val="001A2ADD"/>
    <w:rsid w:val="001A42AE"/>
    <w:rsid w:val="001A5F22"/>
    <w:rsid w:val="001B2FB4"/>
    <w:rsid w:val="001B3F1E"/>
    <w:rsid w:val="001B60CB"/>
    <w:rsid w:val="001C22D7"/>
    <w:rsid w:val="001C5146"/>
    <w:rsid w:val="001D3ED4"/>
    <w:rsid w:val="001D7330"/>
    <w:rsid w:val="001E6A8A"/>
    <w:rsid w:val="001E6CC2"/>
    <w:rsid w:val="001F6355"/>
    <w:rsid w:val="0020105C"/>
    <w:rsid w:val="0020317F"/>
    <w:rsid w:val="00210E91"/>
    <w:rsid w:val="00211694"/>
    <w:rsid w:val="00214278"/>
    <w:rsid w:val="002239F6"/>
    <w:rsid w:val="002261EC"/>
    <w:rsid w:val="00231126"/>
    <w:rsid w:val="00231E69"/>
    <w:rsid w:val="00234A61"/>
    <w:rsid w:val="00241B2C"/>
    <w:rsid w:val="00246C8B"/>
    <w:rsid w:val="00247B71"/>
    <w:rsid w:val="002534DA"/>
    <w:rsid w:val="00256D9F"/>
    <w:rsid w:val="00261C66"/>
    <w:rsid w:val="0026454C"/>
    <w:rsid w:val="00266B45"/>
    <w:rsid w:val="00267639"/>
    <w:rsid w:val="00267C4D"/>
    <w:rsid w:val="0027293A"/>
    <w:rsid w:val="002778C4"/>
    <w:rsid w:val="002A0168"/>
    <w:rsid w:val="002A151A"/>
    <w:rsid w:val="002A1FF6"/>
    <w:rsid w:val="002A51A7"/>
    <w:rsid w:val="002B045A"/>
    <w:rsid w:val="002B6D5C"/>
    <w:rsid w:val="002C322F"/>
    <w:rsid w:val="002C3BAF"/>
    <w:rsid w:val="002C537C"/>
    <w:rsid w:val="002C5648"/>
    <w:rsid w:val="002C74CD"/>
    <w:rsid w:val="002E67CA"/>
    <w:rsid w:val="002F0905"/>
    <w:rsid w:val="002F4096"/>
    <w:rsid w:val="0030124C"/>
    <w:rsid w:val="003044C2"/>
    <w:rsid w:val="00304CD6"/>
    <w:rsid w:val="00305A10"/>
    <w:rsid w:val="00306874"/>
    <w:rsid w:val="00313F52"/>
    <w:rsid w:val="00315EFB"/>
    <w:rsid w:val="00323357"/>
    <w:rsid w:val="0032740E"/>
    <w:rsid w:val="003306FF"/>
    <w:rsid w:val="00332949"/>
    <w:rsid w:val="003346BE"/>
    <w:rsid w:val="00336901"/>
    <w:rsid w:val="00341098"/>
    <w:rsid w:val="00342C69"/>
    <w:rsid w:val="00343B16"/>
    <w:rsid w:val="00345724"/>
    <w:rsid w:val="00346142"/>
    <w:rsid w:val="00353178"/>
    <w:rsid w:val="00355C7E"/>
    <w:rsid w:val="003659C2"/>
    <w:rsid w:val="00372EC0"/>
    <w:rsid w:val="003742FC"/>
    <w:rsid w:val="00377469"/>
    <w:rsid w:val="0038677C"/>
    <w:rsid w:val="0039441F"/>
    <w:rsid w:val="00395E2B"/>
    <w:rsid w:val="003A3BFD"/>
    <w:rsid w:val="003A5EA6"/>
    <w:rsid w:val="003A7F4F"/>
    <w:rsid w:val="003B1ABA"/>
    <w:rsid w:val="003C1B6E"/>
    <w:rsid w:val="003C3254"/>
    <w:rsid w:val="003C66FE"/>
    <w:rsid w:val="003C7DC4"/>
    <w:rsid w:val="003D57FD"/>
    <w:rsid w:val="003F73F9"/>
    <w:rsid w:val="004056C1"/>
    <w:rsid w:val="00412912"/>
    <w:rsid w:val="00423F00"/>
    <w:rsid w:val="004249CC"/>
    <w:rsid w:val="00426158"/>
    <w:rsid w:val="0042794D"/>
    <w:rsid w:val="004317EC"/>
    <w:rsid w:val="00431C13"/>
    <w:rsid w:val="00432F40"/>
    <w:rsid w:val="00435460"/>
    <w:rsid w:val="0043621D"/>
    <w:rsid w:val="00443C09"/>
    <w:rsid w:val="004539C8"/>
    <w:rsid w:val="00460292"/>
    <w:rsid w:val="004604E5"/>
    <w:rsid w:val="00466DEA"/>
    <w:rsid w:val="004724FA"/>
    <w:rsid w:val="00472F0D"/>
    <w:rsid w:val="004843ED"/>
    <w:rsid w:val="00495561"/>
    <w:rsid w:val="004A29A2"/>
    <w:rsid w:val="004B0458"/>
    <w:rsid w:val="004B049D"/>
    <w:rsid w:val="004B1E25"/>
    <w:rsid w:val="004B4033"/>
    <w:rsid w:val="004B64DF"/>
    <w:rsid w:val="004C01D1"/>
    <w:rsid w:val="004C0399"/>
    <w:rsid w:val="004C4D6B"/>
    <w:rsid w:val="004C6468"/>
    <w:rsid w:val="004D3A25"/>
    <w:rsid w:val="004D3C66"/>
    <w:rsid w:val="004D6254"/>
    <w:rsid w:val="004E5A5A"/>
    <w:rsid w:val="004E726B"/>
    <w:rsid w:val="004F2C27"/>
    <w:rsid w:val="004F2C36"/>
    <w:rsid w:val="00502BCB"/>
    <w:rsid w:val="00503BCD"/>
    <w:rsid w:val="005051BE"/>
    <w:rsid w:val="00516F0C"/>
    <w:rsid w:val="00531A57"/>
    <w:rsid w:val="0053233A"/>
    <w:rsid w:val="00532E74"/>
    <w:rsid w:val="0054406C"/>
    <w:rsid w:val="00545BA9"/>
    <w:rsid w:val="00560179"/>
    <w:rsid w:val="005653D2"/>
    <w:rsid w:val="0056583D"/>
    <w:rsid w:val="00567A13"/>
    <w:rsid w:val="00575DC1"/>
    <w:rsid w:val="00576F69"/>
    <w:rsid w:val="00580CAC"/>
    <w:rsid w:val="00582060"/>
    <w:rsid w:val="00585C0C"/>
    <w:rsid w:val="005952FB"/>
    <w:rsid w:val="00595320"/>
    <w:rsid w:val="005B3F9E"/>
    <w:rsid w:val="005B42CD"/>
    <w:rsid w:val="005B6D0D"/>
    <w:rsid w:val="005C2BF3"/>
    <w:rsid w:val="005C3606"/>
    <w:rsid w:val="005C426D"/>
    <w:rsid w:val="005D18EA"/>
    <w:rsid w:val="005D19D7"/>
    <w:rsid w:val="005D3076"/>
    <w:rsid w:val="005D7A20"/>
    <w:rsid w:val="005E1E33"/>
    <w:rsid w:val="005E3A1F"/>
    <w:rsid w:val="005E42E7"/>
    <w:rsid w:val="005F3852"/>
    <w:rsid w:val="005F4077"/>
    <w:rsid w:val="005F681E"/>
    <w:rsid w:val="00600165"/>
    <w:rsid w:val="00605527"/>
    <w:rsid w:val="006065D8"/>
    <w:rsid w:val="006163BC"/>
    <w:rsid w:val="0062175F"/>
    <w:rsid w:val="00625185"/>
    <w:rsid w:val="0062532D"/>
    <w:rsid w:val="00644A4E"/>
    <w:rsid w:val="00652314"/>
    <w:rsid w:val="006550FE"/>
    <w:rsid w:val="00656223"/>
    <w:rsid w:val="006659C5"/>
    <w:rsid w:val="006675B5"/>
    <w:rsid w:val="00671C0B"/>
    <w:rsid w:val="0068288C"/>
    <w:rsid w:val="00686C6C"/>
    <w:rsid w:val="0069716D"/>
    <w:rsid w:val="006A22FA"/>
    <w:rsid w:val="006A5538"/>
    <w:rsid w:val="006B02FC"/>
    <w:rsid w:val="006B4805"/>
    <w:rsid w:val="006B5261"/>
    <w:rsid w:val="006C00E1"/>
    <w:rsid w:val="006C35FC"/>
    <w:rsid w:val="006C6AE1"/>
    <w:rsid w:val="006D31DF"/>
    <w:rsid w:val="006D6F14"/>
    <w:rsid w:val="006D7E28"/>
    <w:rsid w:val="006E1E95"/>
    <w:rsid w:val="006E6B23"/>
    <w:rsid w:val="006E7D0D"/>
    <w:rsid w:val="006F2000"/>
    <w:rsid w:val="006F4208"/>
    <w:rsid w:val="006F4882"/>
    <w:rsid w:val="007026C3"/>
    <w:rsid w:val="00704B42"/>
    <w:rsid w:val="00705E56"/>
    <w:rsid w:val="00711EB8"/>
    <w:rsid w:val="00730367"/>
    <w:rsid w:val="00730A30"/>
    <w:rsid w:val="0073275C"/>
    <w:rsid w:val="00737EF9"/>
    <w:rsid w:val="00744FA7"/>
    <w:rsid w:val="007459BC"/>
    <w:rsid w:val="00745E37"/>
    <w:rsid w:val="00747CF9"/>
    <w:rsid w:val="00762449"/>
    <w:rsid w:val="00763A90"/>
    <w:rsid w:val="00763D6D"/>
    <w:rsid w:val="00766F5A"/>
    <w:rsid w:val="00774FB6"/>
    <w:rsid w:val="00777237"/>
    <w:rsid w:val="00783E4B"/>
    <w:rsid w:val="0078554E"/>
    <w:rsid w:val="007A3261"/>
    <w:rsid w:val="007A4477"/>
    <w:rsid w:val="007B4C9B"/>
    <w:rsid w:val="007B6F73"/>
    <w:rsid w:val="007C042D"/>
    <w:rsid w:val="007C0C0B"/>
    <w:rsid w:val="007C77FC"/>
    <w:rsid w:val="007C7B15"/>
    <w:rsid w:val="007D25B7"/>
    <w:rsid w:val="007E056B"/>
    <w:rsid w:val="007E4AF9"/>
    <w:rsid w:val="007E4D28"/>
    <w:rsid w:val="007F0ED7"/>
    <w:rsid w:val="00802D91"/>
    <w:rsid w:val="00807F97"/>
    <w:rsid w:val="0081176D"/>
    <w:rsid w:val="0081687C"/>
    <w:rsid w:val="0081731E"/>
    <w:rsid w:val="00820090"/>
    <w:rsid w:val="00820B23"/>
    <w:rsid w:val="00821C50"/>
    <w:rsid w:val="00825047"/>
    <w:rsid w:val="00826FE5"/>
    <w:rsid w:val="00827B55"/>
    <w:rsid w:val="00831E47"/>
    <w:rsid w:val="0083775B"/>
    <w:rsid w:val="00840DAE"/>
    <w:rsid w:val="008478D0"/>
    <w:rsid w:val="00852F61"/>
    <w:rsid w:val="008541C3"/>
    <w:rsid w:val="00855C8C"/>
    <w:rsid w:val="00863F27"/>
    <w:rsid w:val="0086502F"/>
    <w:rsid w:val="00867995"/>
    <w:rsid w:val="00887FC5"/>
    <w:rsid w:val="008A1C12"/>
    <w:rsid w:val="008A45E9"/>
    <w:rsid w:val="008A5805"/>
    <w:rsid w:val="008A77B5"/>
    <w:rsid w:val="008B249E"/>
    <w:rsid w:val="008B3EA6"/>
    <w:rsid w:val="008B4E52"/>
    <w:rsid w:val="008B57F3"/>
    <w:rsid w:val="008C4AF7"/>
    <w:rsid w:val="008C4FDB"/>
    <w:rsid w:val="008D0E79"/>
    <w:rsid w:val="008D47A2"/>
    <w:rsid w:val="008E3AB5"/>
    <w:rsid w:val="008E40DE"/>
    <w:rsid w:val="0091028A"/>
    <w:rsid w:val="00910766"/>
    <w:rsid w:val="00910B5D"/>
    <w:rsid w:val="00913E45"/>
    <w:rsid w:val="00913F38"/>
    <w:rsid w:val="00914985"/>
    <w:rsid w:val="0091714E"/>
    <w:rsid w:val="00920802"/>
    <w:rsid w:val="00926509"/>
    <w:rsid w:val="009309AC"/>
    <w:rsid w:val="009344F9"/>
    <w:rsid w:val="00952C4F"/>
    <w:rsid w:val="00961395"/>
    <w:rsid w:val="009646CD"/>
    <w:rsid w:val="009718CF"/>
    <w:rsid w:val="00972A80"/>
    <w:rsid w:val="0097799A"/>
    <w:rsid w:val="009837FC"/>
    <w:rsid w:val="00983E45"/>
    <w:rsid w:val="00986EB4"/>
    <w:rsid w:val="00991A2B"/>
    <w:rsid w:val="00991DD5"/>
    <w:rsid w:val="00992539"/>
    <w:rsid w:val="009968EC"/>
    <w:rsid w:val="009A1DD9"/>
    <w:rsid w:val="009A5C57"/>
    <w:rsid w:val="009A72C8"/>
    <w:rsid w:val="009B20EF"/>
    <w:rsid w:val="009B26B8"/>
    <w:rsid w:val="009B687C"/>
    <w:rsid w:val="009C2C77"/>
    <w:rsid w:val="009D692D"/>
    <w:rsid w:val="009E1CE2"/>
    <w:rsid w:val="009E5D62"/>
    <w:rsid w:val="009F1727"/>
    <w:rsid w:val="009F31D4"/>
    <w:rsid w:val="009F7A66"/>
    <w:rsid w:val="00A040CE"/>
    <w:rsid w:val="00A07829"/>
    <w:rsid w:val="00A10894"/>
    <w:rsid w:val="00A15517"/>
    <w:rsid w:val="00A22987"/>
    <w:rsid w:val="00A2612B"/>
    <w:rsid w:val="00A27C2B"/>
    <w:rsid w:val="00A33355"/>
    <w:rsid w:val="00A420B6"/>
    <w:rsid w:val="00A42EEC"/>
    <w:rsid w:val="00A44922"/>
    <w:rsid w:val="00A46193"/>
    <w:rsid w:val="00A50E3D"/>
    <w:rsid w:val="00A51C0D"/>
    <w:rsid w:val="00A55442"/>
    <w:rsid w:val="00A66AD4"/>
    <w:rsid w:val="00A72788"/>
    <w:rsid w:val="00A80DF4"/>
    <w:rsid w:val="00A82F4C"/>
    <w:rsid w:val="00A86565"/>
    <w:rsid w:val="00A927FD"/>
    <w:rsid w:val="00A952BC"/>
    <w:rsid w:val="00A968DA"/>
    <w:rsid w:val="00A96B37"/>
    <w:rsid w:val="00A97725"/>
    <w:rsid w:val="00A97DEA"/>
    <w:rsid w:val="00AA04D4"/>
    <w:rsid w:val="00AA5A01"/>
    <w:rsid w:val="00AB0040"/>
    <w:rsid w:val="00AB0D29"/>
    <w:rsid w:val="00AB4270"/>
    <w:rsid w:val="00AB4A35"/>
    <w:rsid w:val="00AC03D5"/>
    <w:rsid w:val="00AD34CD"/>
    <w:rsid w:val="00AD4956"/>
    <w:rsid w:val="00AD6262"/>
    <w:rsid w:val="00AE5CD5"/>
    <w:rsid w:val="00AE6C3D"/>
    <w:rsid w:val="00B00846"/>
    <w:rsid w:val="00B00D34"/>
    <w:rsid w:val="00B034C8"/>
    <w:rsid w:val="00B039FC"/>
    <w:rsid w:val="00B1171D"/>
    <w:rsid w:val="00B13D9F"/>
    <w:rsid w:val="00B14FCA"/>
    <w:rsid w:val="00B21D09"/>
    <w:rsid w:val="00B236F2"/>
    <w:rsid w:val="00B265E3"/>
    <w:rsid w:val="00B33B4A"/>
    <w:rsid w:val="00B45AA8"/>
    <w:rsid w:val="00B476D2"/>
    <w:rsid w:val="00B517EC"/>
    <w:rsid w:val="00B5572F"/>
    <w:rsid w:val="00B56F45"/>
    <w:rsid w:val="00B57643"/>
    <w:rsid w:val="00B60C6C"/>
    <w:rsid w:val="00B635CF"/>
    <w:rsid w:val="00B671F2"/>
    <w:rsid w:val="00B67E21"/>
    <w:rsid w:val="00B868FF"/>
    <w:rsid w:val="00B87A6B"/>
    <w:rsid w:val="00B914AA"/>
    <w:rsid w:val="00B93E41"/>
    <w:rsid w:val="00BA016C"/>
    <w:rsid w:val="00BA41EF"/>
    <w:rsid w:val="00BA477D"/>
    <w:rsid w:val="00BA718D"/>
    <w:rsid w:val="00BA735A"/>
    <w:rsid w:val="00BB0E07"/>
    <w:rsid w:val="00BC2F9A"/>
    <w:rsid w:val="00BC3C15"/>
    <w:rsid w:val="00BE1D2A"/>
    <w:rsid w:val="00BE286C"/>
    <w:rsid w:val="00BF03FB"/>
    <w:rsid w:val="00BF3152"/>
    <w:rsid w:val="00C02F64"/>
    <w:rsid w:val="00C03EC6"/>
    <w:rsid w:val="00C056AF"/>
    <w:rsid w:val="00C066B3"/>
    <w:rsid w:val="00C0681F"/>
    <w:rsid w:val="00C07F26"/>
    <w:rsid w:val="00C12C78"/>
    <w:rsid w:val="00C14804"/>
    <w:rsid w:val="00C173B4"/>
    <w:rsid w:val="00C22490"/>
    <w:rsid w:val="00C22C63"/>
    <w:rsid w:val="00C237A7"/>
    <w:rsid w:val="00C27416"/>
    <w:rsid w:val="00C328ED"/>
    <w:rsid w:val="00C3431A"/>
    <w:rsid w:val="00C366C2"/>
    <w:rsid w:val="00C4119A"/>
    <w:rsid w:val="00C44DDF"/>
    <w:rsid w:val="00C51D72"/>
    <w:rsid w:val="00C52F07"/>
    <w:rsid w:val="00C543B3"/>
    <w:rsid w:val="00C54D34"/>
    <w:rsid w:val="00C57851"/>
    <w:rsid w:val="00C74E7C"/>
    <w:rsid w:val="00C77EE3"/>
    <w:rsid w:val="00C8511D"/>
    <w:rsid w:val="00C855EC"/>
    <w:rsid w:val="00CA2CF6"/>
    <w:rsid w:val="00CA2DAB"/>
    <w:rsid w:val="00CA5BA9"/>
    <w:rsid w:val="00CB4C8E"/>
    <w:rsid w:val="00CB50B9"/>
    <w:rsid w:val="00CB778A"/>
    <w:rsid w:val="00CC2779"/>
    <w:rsid w:val="00CC39F7"/>
    <w:rsid w:val="00CD112E"/>
    <w:rsid w:val="00CD5B66"/>
    <w:rsid w:val="00CD5C83"/>
    <w:rsid w:val="00CE130B"/>
    <w:rsid w:val="00CE5CF4"/>
    <w:rsid w:val="00CF23B2"/>
    <w:rsid w:val="00CF2E82"/>
    <w:rsid w:val="00CF2F87"/>
    <w:rsid w:val="00D01E35"/>
    <w:rsid w:val="00D05CF2"/>
    <w:rsid w:val="00D1134A"/>
    <w:rsid w:val="00D12435"/>
    <w:rsid w:val="00D17686"/>
    <w:rsid w:val="00D20290"/>
    <w:rsid w:val="00D225A5"/>
    <w:rsid w:val="00D23B9C"/>
    <w:rsid w:val="00D277C6"/>
    <w:rsid w:val="00D349ED"/>
    <w:rsid w:val="00D3515A"/>
    <w:rsid w:val="00D355DB"/>
    <w:rsid w:val="00D37B40"/>
    <w:rsid w:val="00D41C82"/>
    <w:rsid w:val="00D42510"/>
    <w:rsid w:val="00D46220"/>
    <w:rsid w:val="00D535B1"/>
    <w:rsid w:val="00D54771"/>
    <w:rsid w:val="00D5501A"/>
    <w:rsid w:val="00D56A32"/>
    <w:rsid w:val="00D63CCF"/>
    <w:rsid w:val="00D6707F"/>
    <w:rsid w:val="00D67FA9"/>
    <w:rsid w:val="00D7243E"/>
    <w:rsid w:val="00D7311E"/>
    <w:rsid w:val="00D750AA"/>
    <w:rsid w:val="00D77E3B"/>
    <w:rsid w:val="00D90D1E"/>
    <w:rsid w:val="00DA317C"/>
    <w:rsid w:val="00DA7CD1"/>
    <w:rsid w:val="00DB0D28"/>
    <w:rsid w:val="00DB10BE"/>
    <w:rsid w:val="00DB1CA2"/>
    <w:rsid w:val="00DB2881"/>
    <w:rsid w:val="00DC3052"/>
    <w:rsid w:val="00DD2598"/>
    <w:rsid w:val="00DD3430"/>
    <w:rsid w:val="00DD3BE7"/>
    <w:rsid w:val="00DD6477"/>
    <w:rsid w:val="00DD7508"/>
    <w:rsid w:val="00DE1C0C"/>
    <w:rsid w:val="00DE4825"/>
    <w:rsid w:val="00DE538B"/>
    <w:rsid w:val="00DF2694"/>
    <w:rsid w:val="00DF4AFB"/>
    <w:rsid w:val="00DF4D2A"/>
    <w:rsid w:val="00DF675F"/>
    <w:rsid w:val="00E02F89"/>
    <w:rsid w:val="00E03980"/>
    <w:rsid w:val="00E0798C"/>
    <w:rsid w:val="00E17768"/>
    <w:rsid w:val="00E24BBA"/>
    <w:rsid w:val="00E27BB0"/>
    <w:rsid w:val="00E3056B"/>
    <w:rsid w:val="00E46D65"/>
    <w:rsid w:val="00E50498"/>
    <w:rsid w:val="00E539DD"/>
    <w:rsid w:val="00E612BD"/>
    <w:rsid w:val="00E62A83"/>
    <w:rsid w:val="00E64E42"/>
    <w:rsid w:val="00E6500D"/>
    <w:rsid w:val="00E66BB1"/>
    <w:rsid w:val="00E676E3"/>
    <w:rsid w:val="00E717B3"/>
    <w:rsid w:val="00E73EE9"/>
    <w:rsid w:val="00E74351"/>
    <w:rsid w:val="00E74865"/>
    <w:rsid w:val="00E86EE5"/>
    <w:rsid w:val="00EA3058"/>
    <w:rsid w:val="00EA34B8"/>
    <w:rsid w:val="00EA4363"/>
    <w:rsid w:val="00EA7359"/>
    <w:rsid w:val="00EB159F"/>
    <w:rsid w:val="00EB7745"/>
    <w:rsid w:val="00EC050D"/>
    <w:rsid w:val="00EC54BE"/>
    <w:rsid w:val="00EC7E23"/>
    <w:rsid w:val="00ED05A7"/>
    <w:rsid w:val="00ED0628"/>
    <w:rsid w:val="00ED3720"/>
    <w:rsid w:val="00ED698A"/>
    <w:rsid w:val="00EE30DD"/>
    <w:rsid w:val="00EE6D85"/>
    <w:rsid w:val="00EF41DC"/>
    <w:rsid w:val="00EF6FF2"/>
    <w:rsid w:val="00F010C6"/>
    <w:rsid w:val="00F0430E"/>
    <w:rsid w:val="00F166A0"/>
    <w:rsid w:val="00F340F0"/>
    <w:rsid w:val="00F34607"/>
    <w:rsid w:val="00F35891"/>
    <w:rsid w:val="00F42854"/>
    <w:rsid w:val="00F45B0A"/>
    <w:rsid w:val="00F57637"/>
    <w:rsid w:val="00F733D9"/>
    <w:rsid w:val="00F81EE4"/>
    <w:rsid w:val="00F855D6"/>
    <w:rsid w:val="00F95706"/>
    <w:rsid w:val="00FB1EE0"/>
    <w:rsid w:val="00FB3CA8"/>
    <w:rsid w:val="00FB4BBD"/>
    <w:rsid w:val="00FB7631"/>
    <w:rsid w:val="00FC21C8"/>
    <w:rsid w:val="00FC2C27"/>
    <w:rsid w:val="00FC3685"/>
    <w:rsid w:val="00FD3C14"/>
    <w:rsid w:val="00FD4C89"/>
    <w:rsid w:val="00FE4938"/>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5DDC"/>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E7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4E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4E726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E726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4B0458"/>
    <w:pPr>
      <w:spacing w:after="120"/>
      <w:ind w:left="360"/>
    </w:pPr>
  </w:style>
  <w:style w:type="character" w:customStyle="1" w:styleId="BodyTextIndentChar">
    <w:name w:val="Body Text Indent Char"/>
    <w:basedOn w:val="DefaultParagraphFont"/>
    <w:link w:val="BodyTextIndent"/>
    <w:uiPriority w:val="99"/>
    <w:rsid w:val="004B0458"/>
  </w:style>
  <w:style w:type="paragraph" w:styleId="Header">
    <w:name w:val="header"/>
    <w:basedOn w:val="Normal"/>
    <w:link w:val="HeaderChar"/>
    <w:uiPriority w:val="99"/>
    <w:unhideWhenUsed/>
    <w:rsid w:val="00345724"/>
    <w:pPr>
      <w:tabs>
        <w:tab w:val="center" w:pos="4680"/>
        <w:tab w:val="right" w:pos="9360"/>
      </w:tabs>
    </w:pPr>
  </w:style>
  <w:style w:type="character" w:customStyle="1" w:styleId="HeaderChar">
    <w:name w:val="Header Char"/>
    <w:basedOn w:val="DefaultParagraphFont"/>
    <w:link w:val="Header"/>
    <w:uiPriority w:val="99"/>
    <w:rsid w:val="00345724"/>
  </w:style>
  <w:style w:type="paragraph" w:styleId="Footer">
    <w:name w:val="footer"/>
    <w:basedOn w:val="Normal"/>
    <w:link w:val="FooterChar"/>
    <w:uiPriority w:val="99"/>
    <w:unhideWhenUsed/>
    <w:rsid w:val="00345724"/>
    <w:pPr>
      <w:tabs>
        <w:tab w:val="center" w:pos="4680"/>
        <w:tab w:val="right" w:pos="9360"/>
      </w:tabs>
    </w:pPr>
  </w:style>
  <w:style w:type="character" w:customStyle="1" w:styleId="FooterChar">
    <w:name w:val="Footer Char"/>
    <w:basedOn w:val="DefaultParagraphFont"/>
    <w:link w:val="Footer"/>
    <w:uiPriority w:val="99"/>
    <w:rsid w:val="0034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162">
      <w:bodyDiv w:val="1"/>
      <w:marLeft w:val="0"/>
      <w:marRight w:val="0"/>
      <w:marTop w:val="0"/>
      <w:marBottom w:val="0"/>
      <w:divBdr>
        <w:top w:val="none" w:sz="0" w:space="0" w:color="auto"/>
        <w:left w:val="none" w:sz="0" w:space="0" w:color="auto"/>
        <w:bottom w:val="none" w:sz="0" w:space="0" w:color="auto"/>
        <w:right w:val="none" w:sz="0" w:space="0" w:color="auto"/>
      </w:divBdr>
    </w:div>
    <w:div w:id="131293383">
      <w:bodyDiv w:val="1"/>
      <w:marLeft w:val="0"/>
      <w:marRight w:val="0"/>
      <w:marTop w:val="0"/>
      <w:marBottom w:val="0"/>
      <w:divBdr>
        <w:top w:val="none" w:sz="0" w:space="0" w:color="auto"/>
        <w:left w:val="none" w:sz="0" w:space="0" w:color="auto"/>
        <w:bottom w:val="none" w:sz="0" w:space="0" w:color="auto"/>
        <w:right w:val="none" w:sz="0" w:space="0" w:color="auto"/>
      </w:divBdr>
    </w:div>
    <w:div w:id="159152392">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389381507">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555315293">
      <w:bodyDiv w:val="1"/>
      <w:marLeft w:val="0"/>
      <w:marRight w:val="0"/>
      <w:marTop w:val="0"/>
      <w:marBottom w:val="0"/>
      <w:divBdr>
        <w:top w:val="none" w:sz="0" w:space="0" w:color="auto"/>
        <w:left w:val="none" w:sz="0" w:space="0" w:color="auto"/>
        <w:bottom w:val="none" w:sz="0" w:space="0" w:color="auto"/>
        <w:right w:val="none" w:sz="0" w:space="0" w:color="auto"/>
      </w:divBdr>
    </w:div>
    <w:div w:id="562449590">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64702233">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266494719">
      <w:bodyDiv w:val="1"/>
      <w:marLeft w:val="0"/>
      <w:marRight w:val="0"/>
      <w:marTop w:val="0"/>
      <w:marBottom w:val="0"/>
      <w:divBdr>
        <w:top w:val="none" w:sz="0" w:space="0" w:color="auto"/>
        <w:left w:val="none" w:sz="0" w:space="0" w:color="auto"/>
        <w:bottom w:val="none" w:sz="0" w:space="0" w:color="auto"/>
        <w:right w:val="none" w:sz="0" w:space="0" w:color="auto"/>
      </w:divBdr>
    </w:div>
    <w:div w:id="1534029242">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04400159">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2027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ACA6-C5FC-4E2D-8C32-9F10B0E6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Liberti, Elizabeth</cp:lastModifiedBy>
  <cp:revision>24</cp:revision>
  <cp:lastPrinted>2021-07-06T13:05:00Z</cp:lastPrinted>
  <dcterms:created xsi:type="dcterms:W3CDTF">2021-06-28T18:41:00Z</dcterms:created>
  <dcterms:modified xsi:type="dcterms:W3CDTF">2021-07-07T19:48:00Z</dcterms:modified>
</cp:coreProperties>
</file>